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0D443" w14:textId="6CA906F2" w:rsidR="00E34BAA" w:rsidRPr="004A16C4" w:rsidRDefault="003D6B6F" w:rsidP="00624C27">
      <w:pPr>
        <w:spacing w:after="0"/>
        <w:jc w:val="center"/>
        <w:rPr>
          <w:sz w:val="32"/>
          <w:szCs w:val="32"/>
        </w:rPr>
      </w:pPr>
      <w:bookmarkStart w:id="0" w:name="_Hlk61793741"/>
      <w:commentRangeStart w:id="1"/>
      <w:r w:rsidRPr="004A16C4">
        <w:rPr>
          <w:sz w:val="32"/>
          <w:szCs w:val="32"/>
        </w:rPr>
        <w:t xml:space="preserve">Umowa o </w:t>
      </w:r>
      <w:r w:rsidR="00C90233">
        <w:rPr>
          <w:sz w:val="32"/>
          <w:szCs w:val="32"/>
        </w:rPr>
        <w:t>stworzenie i uruchomienie strony internetowej</w:t>
      </w:r>
      <w:commentRangeEnd w:id="1"/>
      <w:r w:rsidR="00833066">
        <w:rPr>
          <w:rStyle w:val="Odwoaniedokomentarza"/>
        </w:rPr>
        <w:commentReference w:id="1"/>
      </w:r>
    </w:p>
    <w:p w14:paraId="781AF7AE" w14:textId="3196FC60" w:rsidR="003D6B6F" w:rsidRPr="003D6B6F" w:rsidRDefault="003D6B6F" w:rsidP="00624C27">
      <w:pPr>
        <w:spacing w:after="0"/>
        <w:jc w:val="center"/>
      </w:pPr>
      <w:r w:rsidRPr="003D6B6F">
        <w:t xml:space="preserve">zawarta </w:t>
      </w:r>
      <w:r w:rsidR="00C90233">
        <w:rPr>
          <w:highlight w:val="yellow"/>
        </w:rPr>
        <w:t>18 stycznia</w:t>
      </w:r>
      <w:r w:rsidRPr="00624C27">
        <w:rPr>
          <w:highlight w:val="yellow"/>
        </w:rPr>
        <w:t xml:space="preserve"> 202</w:t>
      </w:r>
      <w:r w:rsidR="00C90233">
        <w:rPr>
          <w:highlight w:val="yellow"/>
        </w:rPr>
        <w:t>1</w:t>
      </w:r>
      <w:r w:rsidRPr="00624C27">
        <w:rPr>
          <w:highlight w:val="yellow"/>
        </w:rPr>
        <w:t xml:space="preserve"> r.</w:t>
      </w:r>
      <w:r w:rsidRPr="003D6B6F">
        <w:t xml:space="preserve"> w </w:t>
      </w:r>
      <w:r w:rsidRPr="00624C27">
        <w:rPr>
          <w:highlight w:val="yellow"/>
        </w:rPr>
        <w:t>Krakowie</w:t>
      </w:r>
      <w:bookmarkEnd w:id="0"/>
    </w:p>
    <w:p w14:paraId="40BDB588" w14:textId="48E9F8F3" w:rsidR="003D6B6F" w:rsidRPr="003D6B6F" w:rsidRDefault="003D6B6F" w:rsidP="00624C27">
      <w:pPr>
        <w:spacing w:after="0"/>
      </w:pPr>
    </w:p>
    <w:p w14:paraId="1D3D188C" w14:textId="18A410CC" w:rsidR="003D6B6F" w:rsidRDefault="00624C27" w:rsidP="00624C27">
      <w:pPr>
        <w:spacing w:after="0"/>
      </w:pPr>
      <w:r>
        <w:t>Stronami umowy</w:t>
      </w:r>
      <w:r w:rsidR="00A46C9A">
        <w:t xml:space="preserve"> </w:t>
      </w:r>
      <w:r>
        <w:t xml:space="preserve">o poniższej treści </w:t>
      </w:r>
      <w:r w:rsidR="00307299">
        <w:t>(</w:t>
      </w:r>
      <w:r w:rsidR="00307299">
        <w:rPr>
          <w:b/>
          <w:bCs/>
        </w:rPr>
        <w:t>Umowa</w:t>
      </w:r>
      <w:r w:rsidR="00307299">
        <w:t xml:space="preserve">) </w:t>
      </w:r>
      <w:r>
        <w:t xml:space="preserve">są: </w:t>
      </w:r>
    </w:p>
    <w:p w14:paraId="5F78C74A" w14:textId="77777777" w:rsidR="00624C27" w:rsidRDefault="00624C27" w:rsidP="00624C27">
      <w:pPr>
        <w:spacing w:after="0"/>
        <w:rPr>
          <w:b/>
          <w:bCs/>
          <w:i/>
          <w:iCs/>
        </w:rPr>
      </w:pPr>
    </w:p>
    <w:p w14:paraId="325E6E09" w14:textId="05D4D42D" w:rsidR="00A93F75" w:rsidRDefault="00711466" w:rsidP="00624C27">
      <w:pPr>
        <w:spacing w:after="0"/>
      </w:pPr>
      <w:r w:rsidRPr="00711466">
        <w:rPr>
          <w:b/>
          <w:bCs/>
        </w:rPr>
        <w:t xml:space="preserve">1) </w:t>
      </w:r>
      <w:r w:rsidR="00C90233">
        <w:rPr>
          <w:b/>
          <w:bCs/>
          <w:i/>
          <w:iCs/>
        </w:rPr>
        <w:t>Wykonawca</w:t>
      </w:r>
      <w:r w:rsidR="00A93F75">
        <w:rPr>
          <w:b/>
          <w:bCs/>
          <w:i/>
          <w:iCs/>
        </w:rPr>
        <w:t>:</w:t>
      </w:r>
      <w:r w:rsidR="00624C27">
        <w:t xml:space="preserve"> </w:t>
      </w:r>
    </w:p>
    <w:p w14:paraId="2EB415A8" w14:textId="1288E8CB" w:rsidR="00A93F75" w:rsidRPr="00A93F75" w:rsidRDefault="00624C27" w:rsidP="00711466">
      <w:pPr>
        <w:spacing w:after="0"/>
        <w:ind w:left="567"/>
        <w:rPr>
          <w:highlight w:val="yellow"/>
        </w:rPr>
      </w:pPr>
      <w:r w:rsidRPr="00A93F75">
        <w:rPr>
          <w:b/>
          <w:bCs/>
          <w:highlight w:val="yellow"/>
        </w:rPr>
        <w:t xml:space="preserve">ABC sp. z o.o. </w:t>
      </w:r>
      <w:r w:rsidRPr="00A93F75">
        <w:rPr>
          <w:highlight w:val="yellow"/>
        </w:rPr>
        <w:t>z siedzibą w Krakowie</w:t>
      </w:r>
    </w:p>
    <w:p w14:paraId="29577EE7" w14:textId="30F1C0E5" w:rsidR="00A93F75" w:rsidRPr="00A93F75" w:rsidRDefault="00A93F75" w:rsidP="00711466">
      <w:pPr>
        <w:spacing w:after="0"/>
        <w:ind w:left="567"/>
        <w:rPr>
          <w:highlight w:val="yellow"/>
        </w:rPr>
      </w:pPr>
      <w:r w:rsidRPr="00A93F75">
        <w:rPr>
          <w:highlight w:val="yellow"/>
        </w:rPr>
        <w:t>ul. Nieistni</w:t>
      </w:r>
      <w:r>
        <w:rPr>
          <w:highlight w:val="yellow"/>
        </w:rPr>
        <w:t>e</w:t>
      </w:r>
      <w:r w:rsidRPr="00A93F75">
        <w:rPr>
          <w:highlight w:val="yellow"/>
        </w:rPr>
        <w:t>jąca 1, 30-000 Kraków</w:t>
      </w:r>
    </w:p>
    <w:p w14:paraId="6BBDFB50" w14:textId="458A06BF" w:rsidR="00A93F75" w:rsidRPr="00A93F75" w:rsidRDefault="00A93F75" w:rsidP="00711466">
      <w:pPr>
        <w:spacing w:after="0"/>
        <w:ind w:left="567"/>
        <w:rPr>
          <w:highlight w:val="yellow"/>
        </w:rPr>
      </w:pPr>
      <w:r w:rsidRPr="00A93F75">
        <w:rPr>
          <w:highlight w:val="yellow"/>
        </w:rPr>
        <w:t>NIP: 1234567890</w:t>
      </w:r>
    </w:p>
    <w:p w14:paraId="3FBEBC96" w14:textId="77777777" w:rsidR="00A93F75" w:rsidRPr="00A93F75" w:rsidRDefault="00A93F75" w:rsidP="00711466">
      <w:pPr>
        <w:spacing w:after="0"/>
        <w:ind w:left="567"/>
        <w:rPr>
          <w:highlight w:val="yellow"/>
        </w:rPr>
      </w:pPr>
      <w:r w:rsidRPr="00A93F75">
        <w:rPr>
          <w:highlight w:val="yellow"/>
        </w:rPr>
        <w:t>Numer KRS: 00012345</w:t>
      </w:r>
    </w:p>
    <w:p w14:paraId="5B31A966" w14:textId="78406F9F" w:rsidR="00A93F75" w:rsidRDefault="00A93F75" w:rsidP="00711466">
      <w:pPr>
        <w:spacing w:after="0"/>
        <w:ind w:left="567"/>
      </w:pPr>
      <w:r w:rsidRPr="00A93F75">
        <w:rPr>
          <w:highlight w:val="yellow"/>
        </w:rPr>
        <w:t>Spółka wpisana do rejestru przedsiębiorców przez: Sąd Rejonowy dla Krakowa-Śródmieścia w Krakowie, Wydział XII Krajowego Rejestru Sądowego)</w:t>
      </w:r>
    </w:p>
    <w:p w14:paraId="3C3C58A9" w14:textId="6D6B25E3" w:rsidR="00711466" w:rsidRDefault="00C90233" w:rsidP="00624C27">
      <w:pPr>
        <w:spacing w:after="0"/>
      </w:pPr>
      <w:r>
        <w:t>Wykonawcę</w:t>
      </w:r>
      <w:r w:rsidR="00711466">
        <w:t xml:space="preserve"> reprezentuje(ą): </w:t>
      </w:r>
    </w:p>
    <w:p w14:paraId="2A046CC9" w14:textId="0F3CBEC5" w:rsidR="00711466" w:rsidRPr="00F60520" w:rsidRDefault="00711466" w:rsidP="00711466">
      <w:pPr>
        <w:spacing w:after="0"/>
        <w:ind w:left="567"/>
      </w:pPr>
      <w:r w:rsidRPr="00F60520">
        <w:rPr>
          <w:b/>
          <w:bCs/>
          <w:highlight w:val="yellow"/>
        </w:rPr>
        <w:t>Adam Nowak</w:t>
      </w:r>
      <w:r w:rsidRPr="00F60520">
        <w:rPr>
          <w:highlight w:val="yellow"/>
        </w:rPr>
        <w:t xml:space="preserve"> – Prezes Zarządu</w:t>
      </w:r>
    </w:p>
    <w:p w14:paraId="600C76F0" w14:textId="07002492" w:rsidR="00624C27" w:rsidRPr="00A93F75" w:rsidRDefault="00624C27" w:rsidP="00624C27">
      <w:pPr>
        <w:spacing w:after="0"/>
      </w:pPr>
      <w:r w:rsidRPr="00A93F75">
        <w:t xml:space="preserve"> </w:t>
      </w:r>
    </w:p>
    <w:p w14:paraId="633D66E3" w14:textId="2AEB8C0D" w:rsidR="00A93F75" w:rsidRDefault="00711466" w:rsidP="00711466">
      <w:pPr>
        <w:spacing w:after="0"/>
        <w:rPr>
          <w:b/>
          <w:bCs/>
          <w:i/>
          <w:iCs/>
        </w:rPr>
      </w:pPr>
      <w:r w:rsidRPr="004A16C4">
        <w:rPr>
          <w:b/>
          <w:bCs/>
        </w:rPr>
        <w:t xml:space="preserve">2) </w:t>
      </w:r>
      <w:r w:rsidR="00C90233">
        <w:rPr>
          <w:b/>
          <w:bCs/>
          <w:i/>
          <w:iCs/>
        </w:rPr>
        <w:t>Zamawiający</w:t>
      </w:r>
      <w:r w:rsidR="00A93F75">
        <w:rPr>
          <w:b/>
          <w:bCs/>
          <w:i/>
          <w:iCs/>
        </w:rPr>
        <w:t>:</w:t>
      </w:r>
    </w:p>
    <w:p w14:paraId="129FDC95" w14:textId="6051E6E6" w:rsidR="00A93F75" w:rsidRDefault="00624C27" w:rsidP="00711466">
      <w:pPr>
        <w:spacing w:after="0"/>
        <w:ind w:left="567"/>
        <w:jc w:val="both"/>
        <w:rPr>
          <w:b/>
          <w:bCs/>
        </w:rPr>
      </w:pPr>
      <w:r w:rsidRPr="00624C27">
        <w:rPr>
          <w:b/>
          <w:bCs/>
          <w:highlight w:val="yellow"/>
        </w:rPr>
        <w:t>Jan Kowalski</w:t>
      </w:r>
    </w:p>
    <w:p w14:paraId="50F3E7B5" w14:textId="34AC19BC" w:rsidR="00624C27" w:rsidRDefault="00A93F75" w:rsidP="00711466">
      <w:pPr>
        <w:spacing w:after="0"/>
        <w:ind w:left="567"/>
        <w:jc w:val="both"/>
      </w:pPr>
      <w:r>
        <w:t xml:space="preserve">Firma działalności gospodarczej: </w:t>
      </w:r>
      <w:r w:rsidR="00624C27">
        <w:t>„</w:t>
      </w:r>
      <w:r w:rsidR="00624C27" w:rsidRPr="00B8398E">
        <w:rPr>
          <w:b/>
          <w:bCs/>
          <w:highlight w:val="yellow"/>
        </w:rPr>
        <w:t xml:space="preserve">Jan Kowalski </w:t>
      </w:r>
      <w:r w:rsidR="00E96A96" w:rsidRPr="00B8398E">
        <w:rPr>
          <w:b/>
          <w:bCs/>
          <w:highlight w:val="yellow"/>
        </w:rPr>
        <w:t>BCD</w:t>
      </w:r>
      <w:r w:rsidR="00624C27">
        <w:t xml:space="preserve">” </w:t>
      </w:r>
    </w:p>
    <w:p w14:paraId="641F4D83" w14:textId="233C6DED" w:rsidR="00A93F75" w:rsidRPr="00A93F75" w:rsidRDefault="00A93F75" w:rsidP="00711466">
      <w:pPr>
        <w:spacing w:after="0"/>
        <w:ind w:left="567"/>
        <w:rPr>
          <w:highlight w:val="yellow"/>
        </w:rPr>
      </w:pPr>
      <w:r w:rsidRPr="00A93F75">
        <w:rPr>
          <w:highlight w:val="yellow"/>
        </w:rPr>
        <w:t>ul. Nieistni</w:t>
      </w:r>
      <w:r>
        <w:rPr>
          <w:highlight w:val="yellow"/>
        </w:rPr>
        <w:t>e</w:t>
      </w:r>
      <w:r w:rsidRPr="00A93F75">
        <w:rPr>
          <w:highlight w:val="yellow"/>
        </w:rPr>
        <w:t xml:space="preserve">jąca </w:t>
      </w:r>
      <w:r>
        <w:rPr>
          <w:highlight w:val="yellow"/>
        </w:rPr>
        <w:t>2</w:t>
      </w:r>
      <w:r w:rsidRPr="00A93F75">
        <w:rPr>
          <w:highlight w:val="yellow"/>
        </w:rPr>
        <w:t>, 30-000 Kraków</w:t>
      </w:r>
    </w:p>
    <w:p w14:paraId="1FED88A9" w14:textId="4D6EA400" w:rsidR="00A93F75" w:rsidRPr="00A93F75" w:rsidRDefault="00A93F75" w:rsidP="00711466">
      <w:pPr>
        <w:spacing w:after="0"/>
        <w:ind w:left="567"/>
        <w:rPr>
          <w:highlight w:val="yellow"/>
        </w:rPr>
      </w:pPr>
      <w:r w:rsidRPr="00A93F75">
        <w:rPr>
          <w:highlight w:val="yellow"/>
        </w:rPr>
        <w:t>NIP: 123456789</w:t>
      </w:r>
      <w:r>
        <w:rPr>
          <w:highlight w:val="yellow"/>
        </w:rPr>
        <w:t>1</w:t>
      </w:r>
    </w:p>
    <w:p w14:paraId="1E17E6D6" w14:textId="41140289" w:rsidR="00A93F75" w:rsidRDefault="00A93F75" w:rsidP="00624C27">
      <w:pPr>
        <w:spacing w:after="0"/>
        <w:jc w:val="both"/>
        <w:rPr>
          <w:b/>
          <w:bCs/>
        </w:rPr>
      </w:pPr>
    </w:p>
    <w:p w14:paraId="09256FAD" w14:textId="3E82A88E" w:rsidR="00A93F75" w:rsidRPr="001103F5" w:rsidRDefault="00711466" w:rsidP="00711466">
      <w:pPr>
        <w:spacing w:after="0"/>
        <w:jc w:val="center"/>
        <w:rPr>
          <w:b/>
          <w:bCs/>
        </w:rPr>
      </w:pPr>
      <w:commentRangeStart w:id="2"/>
      <w:r w:rsidRPr="001103F5">
        <w:rPr>
          <w:rFonts w:cstheme="minorHAnsi"/>
          <w:b/>
          <w:bCs/>
        </w:rPr>
        <w:t>§</w:t>
      </w:r>
      <w:r w:rsidRPr="001103F5">
        <w:rPr>
          <w:b/>
          <w:bCs/>
        </w:rPr>
        <w:t xml:space="preserve"> 1. </w:t>
      </w:r>
      <w:commentRangeEnd w:id="2"/>
      <w:r w:rsidR="00681DEA">
        <w:rPr>
          <w:rStyle w:val="Odwoaniedokomentarza"/>
        </w:rPr>
        <w:commentReference w:id="2"/>
      </w:r>
    </w:p>
    <w:p w14:paraId="53DC3114" w14:textId="568373F1" w:rsidR="00FF572D" w:rsidRPr="00B8398E" w:rsidRDefault="00617CC3" w:rsidP="00FF572D">
      <w:pPr>
        <w:pStyle w:val="Akapitzlist"/>
        <w:numPr>
          <w:ilvl w:val="0"/>
          <w:numId w:val="5"/>
        </w:numPr>
        <w:spacing w:after="0"/>
        <w:jc w:val="both"/>
        <w:rPr>
          <w:i/>
          <w:iCs/>
        </w:rPr>
      </w:pPr>
      <w:r w:rsidRPr="00B8398E">
        <w:rPr>
          <w:i/>
          <w:iCs/>
        </w:rPr>
        <w:t>Wykonawca</w:t>
      </w:r>
      <w:r w:rsidRPr="00B8398E">
        <w:t xml:space="preserve"> wykona dla </w:t>
      </w:r>
      <w:r w:rsidRPr="00B8398E">
        <w:rPr>
          <w:i/>
          <w:iCs/>
        </w:rPr>
        <w:t>Zamawiającego</w:t>
      </w:r>
      <w:r w:rsidR="005207CD" w:rsidRPr="00B8398E">
        <w:rPr>
          <w:i/>
          <w:iCs/>
        </w:rPr>
        <w:t xml:space="preserve"> </w:t>
      </w:r>
      <w:r w:rsidR="005207CD" w:rsidRPr="00B8398E">
        <w:t>następujące świadczenia</w:t>
      </w:r>
      <w:r w:rsidR="005207CD" w:rsidRPr="00B8398E">
        <w:rPr>
          <w:i/>
          <w:iCs/>
        </w:rPr>
        <w:t xml:space="preserve"> </w:t>
      </w:r>
      <w:r w:rsidR="005207CD" w:rsidRPr="00B8398E">
        <w:t>(</w:t>
      </w:r>
      <w:r w:rsidR="005207CD" w:rsidRPr="00B8398E">
        <w:rPr>
          <w:b/>
          <w:bCs/>
        </w:rPr>
        <w:t>Przedmiot Umowy</w:t>
      </w:r>
      <w:r w:rsidR="005207CD" w:rsidRPr="00B8398E">
        <w:t>)</w:t>
      </w:r>
      <w:r w:rsidRPr="00B8398E">
        <w:t>:</w:t>
      </w:r>
    </w:p>
    <w:p w14:paraId="336AF931" w14:textId="5EAC5EC0" w:rsidR="00FF572D" w:rsidRPr="00B8398E" w:rsidRDefault="007C4582" w:rsidP="00FF572D">
      <w:pPr>
        <w:pStyle w:val="Akapitzlist"/>
        <w:numPr>
          <w:ilvl w:val="0"/>
          <w:numId w:val="13"/>
        </w:numPr>
        <w:spacing w:after="0"/>
        <w:jc w:val="both"/>
        <w:rPr>
          <w:i/>
          <w:iCs/>
        </w:rPr>
      </w:pPr>
      <w:r w:rsidRPr="00B8398E">
        <w:t>projekt graficzny (</w:t>
      </w:r>
      <w:r w:rsidRPr="00B8398E">
        <w:rPr>
          <w:b/>
          <w:bCs/>
        </w:rPr>
        <w:t>Projekt Graficzny</w:t>
      </w:r>
      <w:r w:rsidRPr="00B8398E">
        <w:t xml:space="preserve">) strony internetowej </w:t>
      </w:r>
      <w:r w:rsidR="00C96806" w:rsidRPr="00B8398E">
        <w:t xml:space="preserve">rozumianej jako </w:t>
      </w:r>
      <w:r w:rsidR="00C96806" w:rsidRPr="00B8398E">
        <w:t xml:space="preserve">zbiór uporządkowanych logicznie, połączonych ze sobą przez nawigację oraz linki, elementów prezentowanych za pomocą przeglądarki internetowej pod jednolitym adresem </w:t>
      </w:r>
      <w:r w:rsidR="00C96806" w:rsidRPr="00B8398E">
        <w:t>domeny internetowej (</w:t>
      </w:r>
      <w:r w:rsidR="00C96806" w:rsidRPr="00B8398E">
        <w:rPr>
          <w:b/>
          <w:bCs/>
        </w:rPr>
        <w:t>Strona Internetowa</w:t>
      </w:r>
      <w:r w:rsidR="00C96806" w:rsidRPr="00B8398E">
        <w:t>)</w:t>
      </w:r>
      <w:r w:rsidR="00B0619E" w:rsidRPr="00B8398E">
        <w:t xml:space="preserve">, w tym strony głównej i </w:t>
      </w:r>
      <w:r w:rsidR="00B0619E" w:rsidRPr="00B8398E">
        <w:rPr>
          <w:highlight w:val="yellow"/>
        </w:rPr>
        <w:t>5 (pięciu)</w:t>
      </w:r>
      <w:r w:rsidR="00B0619E" w:rsidRPr="00B8398E">
        <w:t xml:space="preserve"> różnych rodzajów podstron; </w:t>
      </w:r>
    </w:p>
    <w:p w14:paraId="64CD185E" w14:textId="04DFE47A" w:rsidR="003E63C8" w:rsidRPr="00B8398E" w:rsidRDefault="00B0619E" w:rsidP="00FF572D">
      <w:pPr>
        <w:pStyle w:val="Akapitzlist"/>
        <w:numPr>
          <w:ilvl w:val="0"/>
          <w:numId w:val="13"/>
        </w:numPr>
        <w:spacing w:after="0"/>
        <w:jc w:val="both"/>
        <w:rPr>
          <w:i/>
          <w:iCs/>
        </w:rPr>
      </w:pPr>
      <w:commentRangeStart w:id="3"/>
      <w:r w:rsidRPr="00B8398E">
        <w:t xml:space="preserve">instalację i konfigurację systemu zarządzania treścią </w:t>
      </w:r>
      <w:r w:rsidR="004C0047" w:rsidRPr="00B8398E">
        <w:t>„</w:t>
      </w:r>
      <w:r w:rsidRPr="00B8398E">
        <w:t>WordPress</w:t>
      </w:r>
      <w:r w:rsidR="004C0047" w:rsidRPr="00B8398E">
        <w:t>”</w:t>
      </w:r>
      <w:r w:rsidRPr="00B8398E">
        <w:t xml:space="preserve"> (</w:t>
      </w:r>
      <w:r w:rsidRPr="00B8398E">
        <w:rPr>
          <w:b/>
          <w:bCs/>
        </w:rPr>
        <w:t>CMS</w:t>
      </w:r>
      <w:r w:rsidRPr="00B8398E">
        <w:t>)</w:t>
      </w:r>
      <w:commentRangeEnd w:id="3"/>
      <w:r w:rsidR="00DA1603" w:rsidRPr="00B8398E">
        <w:rPr>
          <w:rStyle w:val="Odwoaniedokomentarza"/>
          <w:sz w:val="22"/>
          <w:szCs w:val="22"/>
        </w:rPr>
        <w:commentReference w:id="3"/>
      </w:r>
      <w:r w:rsidRPr="00B8398E">
        <w:t xml:space="preserve">, </w:t>
      </w:r>
    </w:p>
    <w:p w14:paraId="270E9D1C" w14:textId="4F754A87" w:rsidR="008B3A1E" w:rsidRPr="00B8398E" w:rsidRDefault="009D6B10" w:rsidP="008B3A1E">
      <w:pPr>
        <w:pStyle w:val="Akapitzlist"/>
        <w:numPr>
          <w:ilvl w:val="0"/>
          <w:numId w:val="13"/>
        </w:numPr>
        <w:spacing w:after="0"/>
        <w:jc w:val="both"/>
        <w:rPr>
          <w:i/>
          <w:iCs/>
        </w:rPr>
      </w:pPr>
      <w:r w:rsidRPr="00B8398E">
        <w:t xml:space="preserve">kod </w:t>
      </w:r>
      <w:r w:rsidR="009B6ABE" w:rsidRPr="00B8398E">
        <w:rPr>
          <w:i/>
          <w:iCs/>
        </w:rPr>
        <w:t>Strony Internetowej</w:t>
      </w:r>
      <w:r w:rsidR="009B6ABE" w:rsidRPr="00B8398E">
        <w:t xml:space="preserve"> w HTML/CSS i innych właściwych językach</w:t>
      </w:r>
      <w:r w:rsidR="00B71131" w:rsidRPr="00B8398E">
        <w:t xml:space="preserve"> (</w:t>
      </w:r>
      <w:r w:rsidR="008B3A1E" w:rsidRPr="00B8398E">
        <w:rPr>
          <w:b/>
          <w:bCs/>
        </w:rPr>
        <w:t>Kod Strony</w:t>
      </w:r>
      <w:r w:rsidR="00B71131" w:rsidRPr="00B8398E">
        <w:t>)</w:t>
      </w:r>
      <w:r w:rsidR="009B6ABE" w:rsidRPr="00B8398E">
        <w:t>, mając</w:t>
      </w:r>
      <w:r w:rsidR="001646FD">
        <w:t>y</w:t>
      </w:r>
      <w:r w:rsidR="009B6ABE" w:rsidRPr="00B8398E">
        <w:t xml:space="preserve"> na celu połączenie </w:t>
      </w:r>
      <w:r w:rsidR="009B6ABE" w:rsidRPr="00B8398E">
        <w:rPr>
          <w:i/>
          <w:iCs/>
        </w:rPr>
        <w:t>Projektu Graficznego</w:t>
      </w:r>
      <w:r w:rsidR="009B6ABE" w:rsidRPr="00B8398E">
        <w:t xml:space="preserve"> z </w:t>
      </w:r>
      <w:r w:rsidR="009B6ABE" w:rsidRPr="00B8398E">
        <w:rPr>
          <w:i/>
          <w:iCs/>
        </w:rPr>
        <w:t>CMS</w:t>
      </w:r>
      <w:r w:rsidR="009B6ABE" w:rsidRPr="00B8398E">
        <w:t xml:space="preserve"> w </w:t>
      </w:r>
      <w:r w:rsidR="002C554B" w:rsidRPr="00B8398E">
        <w:t xml:space="preserve">działającą </w:t>
      </w:r>
      <w:r w:rsidR="009B6ABE" w:rsidRPr="00B8398E">
        <w:rPr>
          <w:i/>
          <w:iCs/>
        </w:rPr>
        <w:t>Stronę Internetową</w:t>
      </w:r>
      <w:r w:rsidR="008B3A1E" w:rsidRPr="00B8398E">
        <w:t>,</w:t>
      </w:r>
    </w:p>
    <w:p w14:paraId="3BBC22A5" w14:textId="6E8C0C6F" w:rsidR="008B3A1E" w:rsidRPr="00B8398E" w:rsidRDefault="00882DCC" w:rsidP="008B3A1E">
      <w:pPr>
        <w:pStyle w:val="Akapitzlist"/>
        <w:numPr>
          <w:ilvl w:val="0"/>
          <w:numId w:val="13"/>
        </w:numPr>
        <w:spacing w:after="0"/>
        <w:jc w:val="both"/>
        <w:rPr>
          <w:i/>
          <w:iCs/>
        </w:rPr>
      </w:pPr>
      <w:r w:rsidRPr="00B8398E">
        <w:t xml:space="preserve">wgranie i uruchomienie </w:t>
      </w:r>
      <w:r w:rsidR="00CD4EEC" w:rsidRPr="00B8398E">
        <w:rPr>
          <w:i/>
          <w:iCs/>
        </w:rPr>
        <w:t>Strony Internetowej</w:t>
      </w:r>
      <w:r w:rsidR="00CD4EEC" w:rsidRPr="00B8398E">
        <w:t xml:space="preserve"> na serwerze zapewnionym przez </w:t>
      </w:r>
      <w:r w:rsidR="00CD4EEC" w:rsidRPr="00B8398E">
        <w:rPr>
          <w:i/>
          <w:iCs/>
        </w:rPr>
        <w:t xml:space="preserve">Zamawiającego </w:t>
      </w:r>
      <w:r w:rsidR="00CD4EEC" w:rsidRPr="00B8398E">
        <w:t>(</w:t>
      </w:r>
      <w:r w:rsidR="00CD4EEC" w:rsidRPr="00B8398E">
        <w:rPr>
          <w:b/>
          <w:bCs/>
        </w:rPr>
        <w:t>Serwer</w:t>
      </w:r>
      <w:r w:rsidR="00CD4EEC" w:rsidRPr="00B8398E">
        <w:t xml:space="preserve">). </w:t>
      </w:r>
    </w:p>
    <w:p w14:paraId="4BC7F4FA" w14:textId="59516B28" w:rsidR="001D4DB3" w:rsidRPr="00B8398E" w:rsidRDefault="002C554B" w:rsidP="001D4DB3">
      <w:pPr>
        <w:pStyle w:val="Akapitzlist"/>
        <w:numPr>
          <w:ilvl w:val="0"/>
          <w:numId w:val="5"/>
        </w:numPr>
        <w:spacing w:after="0"/>
        <w:jc w:val="both"/>
      </w:pPr>
      <w:r w:rsidRPr="00B8398E">
        <w:t xml:space="preserve">Wynikiem </w:t>
      </w:r>
      <w:r w:rsidR="00227AD4">
        <w:t xml:space="preserve">wykonania </w:t>
      </w:r>
      <w:r w:rsidRPr="00B8398E">
        <w:t xml:space="preserve">wymienionych w ust. 1 </w:t>
      </w:r>
      <w:r w:rsidR="00227AD4">
        <w:t>świadczeń</w:t>
      </w:r>
      <w:r w:rsidRPr="00B8398E">
        <w:t xml:space="preserve"> </w:t>
      </w:r>
      <w:r w:rsidRPr="00B8398E">
        <w:rPr>
          <w:i/>
          <w:iCs/>
        </w:rPr>
        <w:t>Wykonawcy</w:t>
      </w:r>
      <w:r w:rsidRPr="00B8398E">
        <w:t xml:space="preserve"> będzie </w:t>
      </w:r>
      <w:r w:rsidR="00873430" w:rsidRPr="00B8398E">
        <w:t xml:space="preserve">działająca </w:t>
      </w:r>
      <w:r w:rsidR="00873430" w:rsidRPr="00B8398E">
        <w:rPr>
          <w:i/>
          <w:iCs/>
        </w:rPr>
        <w:t>Strona Internetowa</w:t>
      </w:r>
      <w:r w:rsidR="00EC195E" w:rsidRPr="00B8398E">
        <w:t xml:space="preserve">, zgodna z </w:t>
      </w:r>
      <w:r w:rsidR="00EC195E" w:rsidRPr="00B8398E">
        <w:rPr>
          <w:i/>
          <w:iCs/>
        </w:rPr>
        <w:t>Projektem Graficznym</w:t>
      </w:r>
      <w:r w:rsidR="00EC195E" w:rsidRPr="00B8398E">
        <w:t xml:space="preserve"> i możliwa do samodzielnego zarządzania przez </w:t>
      </w:r>
      <w:r w:rsidR="00EC195E" w:rsidRPr="00B8398E">
        <w:rPr>
          <w:i/>
          <w:iCs/>
        </w:rPr>
        <w:t>Zamawiającego</w:t>
      </w:r>
      <w:r w:rsidR="00EC195E" w:rsidRPr="00B8398E">
        <w:t xml:space="preserve"> za pomocą </w:t>
      </w:r>
      <w:r w:rsidR="00EC195E" w:rsidRPr="00B8398E">
        <w:rPr>
          <w:i/>
          <w:iCs/>
        </w:rPr>
        <w:t>CMS</w:t>
      </w:r>
      <w:r w:rsidR="00EC195E" w:rsidRPr="00B8398E">
        <w:t xml:space="preserve">. </w:t>
      </w:r>
      <w:r w:rsidR="00EB6796" w:rsidRPr="00B8398E">
        <w:rPr>
          <w:i/>
          <w:iCs/>
        </w:rPr>
        <w:t xml:space="preserve">Wykonawca </w:t>
      </w:r>
      <w:r w:rsidR="00EB6796" w:rsidRPr="00B8398E">
        <w:t xml:space="preserve">wypełni </w:t>
      </w:r>
      <w:r w:rsidR="00EB6796" w:rsidRPr="00B8398E">
        <w:rPr>
          <w:i/>
          <w:iCs/>
        </w:rPr>
        <w:t>Stronę Internetową</w:t>
      </w:r>
      <w:r w:rsidR="00EB6796" w:rsidRPr="00B8398E">
        <w:t xml:space="preserve"> jedynie przykładową treścią, a za wprowadzenie tej docelowej odpowiedzialny jest </w:t>
      </w:r>
      <w:r w:rsidR="00EB6796" w:rsidRPr="00B8398E">
        <w:rPr>
          <w:i/>
          <w:iCs/>
        </w:rPr>
        <w:t>Zamawiający</w:t>
      </w:r>
      <w:r w:rsidR="00EB6796" w:rsidRPr="00B8398E">
        <w:t xml:space="preserve">. </w:t>
      </w:r>
    </w:p>
    <w:p w14:paraId="17051100" w14:textId="73B16F26" w:rsidR="00EC195E" w:rsidRPr="00B8398E" w:rsidRDefault="00EB6A73" w:rsidP="001D4DB3">
      <w:pPr>
        <w:pStyle w:val="Akapitzlist"/>
        <w:numPr>
          <w:ilvl w:val="0"/>
          <w:numId w:val="5"/>
        </w:numPr>
        <w:spacing w:after="0"/>
        <w:jc w:val="both"/>
        <w:rPr>
          <w:i/>
          <w:iCs/>
        </w:rPr>
      </w:pPr>
      <w:r w:rsidRPr="00B8398E">
        <w:rPr>
          <w:i/>
          <w:iCs/>
        </w:rPr>
        <w:t>Wykonawca</w:t>
      </w:r>
      <w:r w:rsidRPr="00B8398E">
        <w:t xml:space="preserve"> przenosi na </w:t>
      </w:r>
      <w:r w:rsidRPr="00B8398E">
        <w:rPr>
          <w:i/>
          <w:iCs/>
        </w:rPr>
        <w:t>Zamawiającego</w:t>
      </w:r>
      <w:r w:rsidRPr="00B8398E">
        <w:t xml:space="preserve"> autorskie prawa majątkowe </w:t>
      </w:r>
      <w:r w:rsidR="00113AB8" w:rsidRPr="00B8398E">
        <w:t>do powstałych w wykonaniu Umowy utworów (</w:t>
      </w:r>
      <w:r w:rsidR="00113AB8" w:rsidRPr="00B8398E">
        <w:rPr>
          <w:b/>
          <w:bCs/>
        </w:rPr>
        <w:t>Wykonane Utwory</w:t>
      </w:r>
      <w:r w:rsidR="00113AB8" w:rsidRPr="00B8398E">
        <w:t>)</w:t>
      </w:r>
      <w:r w:rsidR="001F54A5" w:rsidRPr="00B8398E">
        <w:t>, w zakresie i na zasadach określonych w Umowie</w:t>
      </w:r>
      <w:r w:rsidR="00113AB8" w:rsidRPr="00B8398E">
        <w:t xml:space="preserve">. Na </w:t>
      </w:r>
      <w:r w:rsidR="00113AB8" w:rsidRPr="00B8398E">
        <w:rPr>
          <w:i/>
          <w:iCs/>
        </w:rPr>
        <w:t>Wykonane Utwory</w:t>
      </w:r>
      <w:r w:rsidR="00113AB8" w:rsidRPr="00B8398E">
        <w:t xml:space="preserve"> składają się w szczególności</w:t>
      </w:r>
      <w:r w:rsidR="008B3A1E" w:rsidRPr="00B8398E">
        <w:t xml:space="preserve">: </w:t>
      </w:r>
      <w:r w:rsidR="008B3A1E" w:rsidRPr="00B8398E">
        <w:rPr>
          <w:i/>
          <w:iCs/>
        </w:rPr>
        <w:t>Projekt Graficzny</w:t>
      </w:r>
      <w:r w:rsidR="008B3A1E" w:rsidRPr="00B8398E">
        <w:t xml:space="preserve">, </w:t>
      </w:r>
      <w:r w:rsidR="008B3A1E" w:rsidRPr="00B8398E">
        <w:rPr>
          <w:i/>
          <w:iCs/>
        </w:rPr>
        <w:t>Kod Strony</w:t>
      </w:r>
      <w:r w:rsidR="008B3A1E" w:rsidRPr="00B8398E">
        <w:t>.</w:t>
      </w:r>
      <w:r w:rsidR="001F54A5" w:rsidRPr="00B8398E">
        <w:t xml:space="preserve"> </w:t>
      </w:r>
    </w:p>
    <w:p w14:paraId="7901F1E6" w14:textId="001568F2" w:rsidR="005207CD" w:rsidRPr="00B8398E" w:rsidRDefault="005207CD" w:rsidP="001D4DB3">
      <w:pPr>
        <w:pStyle w:val="Akapitzlist"/>
        <w:numPr>
          <w:ilvl w:val="0"/>
          <w:numId w:val="5"/>
        </w:numPr>
        <w:spacing w:after="0"/>
        <w:jc w:val="both"/>
        <w:rPr>
          <w:i/>
          <w:iCs/>
        </w:rPr>
      </w:pPr>
      <w:r w:rsidRPr="00B8398E">
        <w:rPr>
          <w:i/>
          <w:iCs/>
        </w:rPr>
        <w:t>Zamawiający</w:t>
      </w:r>
      <w:r w:rsidRPr="00B8398E">
        <w:t xml:space="preserve"> zapłaci </w:t>
      </w:r>
      <w:r w:rsidR="001C33C8" w:rsidRPr="00B8398E">
        <w:rPr>
          <w:i/>
          <w:iCs/>
        </w:rPr>
        <w:t>Wykonawcy</w:t>
      </w:r>
      <w:r w:rsidR="001C33C8" w:rsidRPr="00B8398E">
        <w:t xml:space="preserve"> za wykonanie </w:t>
      </w:r>
      <w:r w:rsidR="001C33C8" w:rsidRPr="00B8398E">
        <w:rPr>
          <w:i/>
          <w:iCs/>
        </w:rPr>
        <w:t>Przedmiotu Umowy</w:t>
      </w:r>
      <w:r w:rsidR="001C33C8" w:rsidRPr="00B8398E">
        <w:rPr>
          <w:b/>
          <w:bCs/>
          <w:i/>
          <w:iCs/>
        </w:rPr>
        <w:t xml:space="preserve"> </w:t>
      </w:r>
      <w:r w:rsidR="001C33C8" w:rsidRPr="00B8398E">
        <w:t xml:space="preserve">wynagrodzenie w wysokości i na zasadach określonych w Umowie. </w:t>
      </w:r>
    </w:p>
    <w:p w14:paraId="5067B580" w14:textId="5E3E47D3" w:rsidR="00CE7CA4" w:rsidRPr="00B8398E" w:rsidRDefault="00CE7CA4" w:rsidP="001D4DB3">
      <w:pPr>
        <w:pStyle w:val="Akapitzlist"/>
        <w:numPr>
          <w:ilvl w:val="0"/>
          <w:numId w:val="5"/>
        </w:numPr>
        <w:spacing w:after="0"/>
        <w:jc w:val="both"/>
        <w:rPr>
          <w:i/>
          <w:iCs/>
        </w:rPr>
      </w:pPr>
      <w:commentRangeStart w:id="4"/>
      <w:r w:rsidRPr="00B8398E">
        <w:t xml:space="preserve">Szczegółowe wymagania dotyczące wyglądu i funkcji </w:t>
      </w:r>
      <w:r w:rsidRPr="00B8398E">
        <w:rPr>
          <w:i/>
          <w:iCs/>
        </w:rPr>
        <w:t>Strony Internetowej</w:t>
      </w:r>
      <w:r w:rsidRPr="00B8398E">
        <w:t xml:space="preserve"> opisuje „Załącznik nr 1” do Umowy.</w:t>
      </w:r>
      <w:commentRangeEnd w:id="4"/>
      <w:r w:rsidR="00503DD8" w:rsidRPr="00B8398E">
        <w:rPr>
          <w:rStyle w:val="Odwoaniedokomentarza"/>
          <w:sz w:val="22"/>
          <w:szCs w:val="22"/>
        </w:rPr>
        <w:commentReference w:id="4"/>
      </w:r>
      <w:r w:rsidRPr="00B8398E">
        <w:t xml:space="preserve"> </w:t>
      </w:r>
      <w:r w:rsidR="00AE6A6E" w:rsidRPr="00B8398E">
        <w:rPr>
          <w:i/>
          <w:iCs/>
        </w:rPr>
        <w:t xml:space="preserve">Strona Internetowa </w:t>
      </w:r>
      <w:r w:rsidR="00AE6A6E" w:rsidRPr="00B8398E">
        <w:t xml:space="preserve">powinna być zgodna z wymaganiami określonymi w tym załączniku oraz innymi ustaleniami Stron </w:t>
      </w:r>
      <w:r w:rsidR="00EE0385" w:rsidRPr="00B8398E">
        <w:t xml:space="preserve">podjętymi w trybie określonym Umową. </w:t>
      </w:r>
      <w:commentRangeStart w:id="5"/>
      <w:r w:rsidR="00A32570" w:rsidRPr="00B8398E">
        <w:t xml:space="preserve">Wymagania opisane w załączniku </w:t>
      </w:r>
      <w:r w:rsidR="0043468E" w:rsidRPr="00B8398E">
        <w:t xml:space="preserve">nie mają zastosowania </w:t>
      </w:r>
      <w:r w:rsidR="00EC607D" w:rsidRPr="00B8398E">
        <w:t xml:space="preserve">w zakresie, w jakim </w:t>
      </w:r>
      <w:r w:rsidR="0043468E" w:rsidRPr="00B8398E">
        <w:t xml:space="preserve">Strony zgodnie i jednoznacznie postanowią je </w:t>
      </w:r>
      <w:r w:rsidR="00EC607D" w:rsidRPr="00B8398E">
        <w:t xml:space="preserve">wyłączyć lub </w:t>
      </w:r>
      <w:r w:rsidR="0043468E" w:rsidRPr="00B8398E">
        <w:t>zmodyfikować</w:t>
      </w:r>
      <w:r w:rsidR="00EC607D" w:rsidRPr="00B8398E">
        <w:t xml:space="preserve"> (w formie dokumentowej).</w:t>
      </w:r>
      <w:commentRangeEnd w:id="5"/>
      <w:r w:rsidR="00C23F24" w:rsidRPr="00B8398E">
        <w:rPr>
          <w:rStyle w:val="Odwoaniedokomentarza"/>
          <w:sz w:val="22"/>
          <w:szCs w:val="22"/>
        </w:rPr>
        <w:commentReference w:id="5"/>
      </w:r>
      <w:r w:rsidR="00EC607D" w:rsidRPr="00B8398E">
        <w:t xml:space="preserve"> </w:t>
      </w:r>
    </w:p>
    <w:p w14:paraId="1BFC9CA2" w14:textId="3DFDD1EA" w:rsidR="00F77641" w:rsidRPr="00B8398E" w:rsidRDefault="00F77641" w:rsidP="00F77641">
      <w:pPr>
        <w:spacing w:after="0"/>
        <w:ind w:left="360"/>
        <w:jc w:val="both"/>
      </w:pPr>
    </w:p>
    <w:p w14:paraId="3BAB58C6" w14:textId="3F9D33DB" w:rsidR="00883B2C" w:rsidRPr="00B8398E" w:rsidRDefault="00883B2C" w:rsidP="00883B2C">
      <w:pPr>
        <w:spacing w:after="0"/>
        <w:jc w:val="center"/>
        <w:rPr>
          <w:b/>
          <w:bCs/>
        </w:rPr>
      </w:pPr>
      <w:r w:rsidRPr="00B8398E">
        <w:rPr>
          <w:rFonts w:cstheme="minorHAnsi"/>
          <w:b/>
          <w:bCs/>
        </w:rPr>
        <w:t>§</w:t>
      </w:r>
      <w:r w:rsidRPr="00B8398E">
        <w:rPr>
          <w:b/>
          <w:bCs/>
        </w:rPr>
        <w:t xml:space="preserve"> </w:t>
      </w:r>
      <w:r w:rsidR="007F4BA6" w:rsidRPr="00B8398E">
        <w:rPr>
          <w:b/>
          <w:bCs/>
        </w:rPr>
        <w:t>2</w:t>
      </w:r>
      <w:r w:rsidRPr="00B8398E">
        <w:rPr>
          <w:b/>
          <w:bCs/>
        </w:rPr>
        <w:t xml:space="preserve">. </w:t>
      </w:r>
    </w:p>
    <w:p w14:paraId="71F45389" w14:textId="77777777" w:rsidR="005A3598" w:rsidRPr="00B8398E" w:rsidRDefault="00637C5E" w:rsidP="005A3598">
      <w:pPr>
        <w:spacing w:after="0"/>
        <w:jc w:val="both"/>
      </w:pPr>
      <w:r w:rsidRPr="00B8398E">
        <w:rPr>
          <w:i/>
          <w:iCs/>
        </w:rPr>
        <w:t>Zamawiający</w:t>
      </w:r>
      <w:r w:rsidRPr="00B8398E">
        <w:t xml:space="preserve"> zobowiązany jest współpracować z </w:t>
      </w:r>
      <w:r w:rsidRPr="00B8398E">
        <w:rPr>
          <w:i/>
          <w:iCs/>
        </w:rPr>
        <w:t>Wykonawcą</w:t>
      </w:r>
      <w:r w:rsidRPr="00B8398E">
        <w:t xml:space="preserve"> </w:t>
      </w:r>
      <w:r w:rsidR="00FC6341" w:rsidRPr="00B8398E">
        <w:t>w szczególności w następujący sposób:</w:t>
      </w:r>
    </w:p>
    <w:p w14:paraId="1CF95520" w14:textId="77777777" w:rsidR="005A3598" w:rsidRPr="00B8398E" w:rsidRDefault="00CB7A4C" w:rsidP="005A3598">
      <w:pPr>
        <w:pStyle w:val="Akapitzlist"/>
        <w:numPr>
          <w:ilvl w:val="0"/>
          <w:numId w:val="3"/>
        </w:numPr>
        <w:spacing w:after="0"/>
        <w:jc w:val="both"/>
      </w:pPr>
      <w:r w:rsidRPr="00B8398E">
        <w:t xml:space="preserve">udostępnić wykonawcy </w:t>
      </w:r>
      <w:r w:rsidRPr="00B8398E">
        <w:rPr>
          <w:i/>
          <w:iCs/>
        </w:rPr>
        <w:t>Serwer</w:t>
      </w:r>
      <w:r w:rsidRPr="00B8398E">
        <w:t xml:space="preserve"> spełniający następujące parametry:</w:t>
      </w:r>
    </w:p>
    <w:p w14:paraId="7407C623" w14:textId="56BDD7D9" w:rsidR="00CB7A4C" w:rsidRPr="00B8398E" w:rsidRDefault="00CB7A4C" w:rsidP="005A3598">
      <w:pPr>
        <w:pStyle w:val="Akapitzlist"/>
        <w:numPr>
          <w:ilvl w:val="2"/>
          <w:numId w:val="3"/>
        </w:numPr>
        <w:spacing w:after="0"/>
        <w:jc w:val="both"/>
      </w:pPr>
      <w:r w:rsidRPr="00B8398E">
        <w:t>[</w:t>
      </w:r>
      <w:r w:rsidRPr="00B8398E">
        <w:rPr>
          <w:highlight w:val="yellow"/>
        </w:rPr>
        <w:t>wymienienie minimalnych parametrów Serwera</w:t>
      </w:r>
      <w:r w:rsidRPr="00B8398E">
        <w:t xml:space="preserve">]. </w:t>
      </w:r>
    </w:p>
    <w:p w14:paraId="1321A732" w14:textId="4C80389A" w:rsidR="00CB7A4C" w:rsidRPr="00B8398E" w:rsidRDefault="00AB4337" w:rsidP="005A3598">
      <w:pPr>
        <w:pStyle w:val="Akapitzlist"/>
        <w:numPr>
          <w:ilvl w:val="0"/>
          <w:numId w:val="3"/>
        </w:numPr>
        <w:spacing w:after="0"/>
        <w:jc w:val="both"/>
      </w:pPr>
      <w:r w:rsidRPr="00B8398E">
        <w:t xml:space="preserve">udzielać </w:t>
      </w:r>
      <w:r w:rsidR="00C943DE" w:rsidRPr="00B8398E">
        <w:rPr>
          <w:i/>
          <w:iCs/>
        </w:rPr>
        <w:t>Wykonawcy</w:t>
      </w:r>
      <w:r w:rsidR="00C943DE" w:rsidRPr="00B8398E">
        <w:t xml:space="preserve"> informacji i </w:t>
      </w:r>
      <w:r w:rsidR="007F150B" w:rsidRPr="00B8398E">
        <w:t xml:space="preserve">wyjaśnień </w:t>
      </w:r>
      <w:r w:rsidR="00BD3C75" w:rsidRPr="00B8398E">
        <w:t xml:space="preserve">potrzebnych do wykonania </w:t>
      </w:r>
      <w:r w:rsidR="00BD3C75" w:rsidRPr="00B8398E">
        <w:rPr>
          <w:i/>
          <w:iCs/>
        </w:rPr>
        <w:t xml:space="preserve">Przedmiotu Umowy </w:t>
      </w:r>
      <w:r w:rsidR="00BD3C75" w:rsidRPr="00B8398E">
        <w:t xml:space="preserve">oraz udostępniać potrzebne w tym celu materiały </w:t>
      </w:r>
      <w:r w:rsidR="00B92EA5" w:rsidRPr="00B8398E">
        <w:t xml:space="preserve">– w terminie </w:t>
      </w:r>
      <w:r w:rsidR="00B92EA5" w:rsidRPr="00B8398E">
        <w:rPr>
          <w:highlight w:val="yellow"/>
        </w:rPr>
        <w:t>jednego dnia roboczego</w:t>
      </w:r>
      <w:r w:rsidR="00B92EA5" w:rsidRPr="00B8398E">
        <w:t xml:space="preserve"> od </w:t>
      </w:r>
      <w:r w:rsidR="00431846" w:rsidRPr="00B8398E">
        <w:t>ich zażądania</w:t>
      </w:r>
      <w:r w:rsidR="007C7731">
        <w:t xml:space="preserve"> przez </w:t>
      </w:r>
      <w:r w:rsidR="007C7731">
        <w:rPr>
          <w:i/>
          <w:iCs/>
        </w:rPr>
        <w:t>Wykonawcę</w:t>
      </w:r>
      <w:r w:rsidR="00431846" w:rsidRPr="00B8398E">
        <w:t xml:space="preserve">. </w:t>
      </w:r>
    </w:p>
    <w:p w14:paraId="69C4BD9E" w14:textId="77777777" w:rsidR="00883B2C" w:rsidRPr="00B8398E" w:rsidRDefault="00883B2C" w:rsidP="00F77641">
      <w:pPr>
        <w:spacing w:after="0"/>
        <w:ind w:left="360"/>
        <w:jc w:val="both"/>
      </w:pPr>
    </w:p>
    <w:p w14:paraId="1245E369" w14:textId="51DE3111" w:rsidR="00F77641" w:rsidRPr="00B8398E" w:rsidRDefault="00F77641" w:rsidP="00F77641">
      <w:pPr>
        <w:spacing w:after="0"/>
        <w:jc w:val="center"/>
        <w:rPr>
          <w:b/>
          <w:bCs/>
        </w:rPr>
      </w:pPr>
      <w:commentRangeStart w:id="6"/>
      <w:r w:rsidRPr="00B8398E">
        <w:rPr>
          <w:rFonts w:cstheme="minorHAnsi"/>
          <w:b/>
          <w:bCs/>
        </w:rPr>
        <w:t>§</w:t>
      </w:r>
      <w:r w:rsidRPr="00B8398E">
        <w:rPr>
          <w:b/>
          <w:bCs/>
        </w:rPr>
        <w:t xml:space="preserve"> </w:t>
      </w:r>
      <w:r w:rsidR="007F4BA6" w:rsidRPr="00B8398E">
        <w:rPr>
          <w:b/>
          <w:bCs/>
        </w:rPr>
        <w:t>3</w:t>
      </w:r>
      <w:r w:rsidRPr="00B8398E">
        <w:rPr>
          <w:b/>
          <w:bCs/>
        </w:rPr>
        <w:t>.</w:t>
      </w:r>
      <w:commentRangeEnd w:id="6"/>
      <w:r w:rsidR="002A6C23" w:rsidRPr="00B8398E">
        <w:rPr>
          <w:rStyle w:val="Odwoaniedokomentarza"/>
          <w:sz w:val="22"/>
          <w:szCs w:val="22"/>
        </w:rPr>
        <w:commentReference w:id="6"/>
      </w:r>
      <w:r w:rsidRPr="00B8398E">
        <w:rPr>
          <w:b/>
          <w:bCs/>
        </w:rPr>
        <w:t xml:space="preserve"> </w:t>
      </w:r>
    </w:p>
    <w:p w14:paraId="2AC2E32B" w14:textId="787299BD" w:rsidR="00F77641" w:rsidRPr="00B8398E" w:rsidRDefault="006F7EAC" w:rsidP="00F77641">
      <w:pPr>
        <w:pStyle w:val="Akapitzlist"/>
        <w:numPr>
          <w:ilvl w:val="0"/>
          <w:numId w:val="6"/>
        </w:numPr>
        <w:spacing w:after="0"/>
        <w:jc w:val="both"/>
      </w:pPr>
      <w:r w:rsidRPr="00B8398E">
        <w:t xml:space="preserve">W terminie </w:t>
      </w:r>
      <w:commentRangeStart w:id="7"/>
      <w:r w:rsidR="00144D14" w:rsidRPr="00B8398E">
        <w:rPr>
          <w:highlight w:val="yellow"/>
        </w:rPr>
        <w:t>14 dni od zawarcia Umowy</w:t>
      </w:r>
      <w:r w:rsidR="00144D14" w:rsidRPr="00B8398E">
        <w:t xml:space="preserve"> </w:t>
      </w:r>
      <w:commentRangeEnd w:id="7"/>
      <w:r w:rsidR="00144D14" w:rsidRPr="00B8398E">
        <w:rPr>
          <w:rStyle w:val="Odwoaniedokomentarza"/>
          <w:sz w:val="22"/>
          <w:szCs w:val="22"/>
        </w:rPr>
        <w:commentReference w:id="7"/>
      </w:r>
      <w:r w:rsidR="00144D14" w:rsidRPr="00B8398E">
        <w:rPr>
          <w:i/>
          <w:iCs/>
        </w:rPr>
        <w:t xml:space="preserve">Wykonawca </w:t>
      </w:r>
      <w:r w:rsidR="00144D14" w:rsidRPr="00B8398E">
        <w:t xml:space="preserve">przedstawi </w:t>
      </w:r>
      <w:r w:rsidR="00144D14" w:rsidRPr="00B8398E">
        <w:rPr>
          <w:i/>
          <w:iCs/>
        </w:rPr>
        <w:t>Zamawiającemu</w:t>
      </w:r>
      <w:r w:rsidR="00144D14" w:rsidRPr="00B8398E">
        <w:t xml:space="preserve"> </w:t>
      </w:r>
      <w:r w:rsidR="0084737D" w:rsidRPr="00B8398E">
        <w:rPr>
          <w:highlight w:val="yellow"/>
        </w:rPr>
        <w:t>trzy</w:t>
      </w:r>
      <w:r w:rsidR="0084737D" w:rsidRPr="00B8398E">
        <w:t xml:space="preserve"> alternatywne wersje </w:t>
      </w:r>
      <w:r w:rsidR="0084737D" w:rsidRPr="00B8398E">
        <w:rPr>
          <w:i/>
          <w:iCs/>
        </w:rPr>
        <w:t>Projektu Graficznego</w:t>
      </w:r>
      <w:r w:rsidR="0084737D" w:rsidRPr="00B8398E">
        <w:t xml:space="preserve">. </w:t>
      </w:r>
      <w:r w:rsidR="00AB5CD5" w:rsidRPr="00B8398E">
        <w:rPr>
          <w:i/>
          <w:iCs/>
        </w:rPr>
        <w:t>Zamawiający</w:t>
      </w:r>
      <w:r w:rsidR="00AB5CD5" w:rsidRPr="00B8398E">
        <w:t xml:space="preserve"> w ciągu </w:t>
      </w:r>
      <w:r w:rsidR="00AB5CD5" w:rsidRPr="00B8398E">
        <w:rPr>
          <w:highlight w:val="yellow"/>
        </w:rPr>
        <w:t>7 dni</w:t>
      </w:r>
      <w:r w:rsidR="00AB5CD5" w:rsidRPr="00B8398E">
        <w:t xml:space="preserve"> od ich otrzymania wybierze jedną wersję</w:t>
      </w:r>
      <w:r w:rsidR="00C70C95" w:rsidRPr="00B8398E">
        <w:t xml:space="preserve">, </w:t>
      </w:r>
      <w:r w:rsidR="004B69E0" w:rsidRPr="00B8398E">
        <w:t xml:space="preserve">która po ewentualnych zmianach stanie się </w:t>
      </w:r>
      <w:r w:rsidR="00B020EB" w:rsidRPr="00B8398E">
        <w:t xml:space="preserve">ostatecznym </w:t>
      </w:r>
      <w:r w:rsidR="00B020EB" w:rsidRPr="00B8398E">
        <w:rPr>
          <w:i/>
          <w:iCs/>
        </w:rPr>
        <w:t>Projektem Graficznym</w:t>
      </w:r>
      <w:r w:rsidR="00B020EB" w:rsidRPr="00B8398E">
        <w:t xml:space="preserve">. </w:t>
      </w:r>
      <w:r w:rsidR="005A23D0" w:rsidRPr="00B8398E">
        <w:t xml:space="preserve">W chwili przekazania </w:t>
      </w:r>
      <w:r w:rsidR="005A23D0" w:rsidRPr="00B8398E">
        <w:rPr>
          <w:i/>
          <w:iCs/>
        </w:rPr>
        <w:t>Wykonawcy</w:t>
      </w:r>
      <w:r w:rsidR="005A23D0" w:rsidRPr="00B8398E">
        <w:t xml:space="preserve"> informacji o tym wyborze rozpoczyna się pierwsza z rund zmian, o których mowa w ust. 2. </w:t>
      </w:r>
      <w:r w:rsidR="00091614">
        <w:t xml:space="preserve">Jeżeli </w:t>
      </w:r>
      <w:r w:rsidR="00091614">
        <w:rPr>
          <w:i/>
          <w:iCs/>
        </w:rPr>
        <w:t xml:space="preserve">Zamawiający </w:t>
      </w:r>
      <w:r w:rsidR="00091614">
        <w:t xml:space="preserve">nie dokona wyboru w wyżej ustalonym terminie i nie dokona go niezwłocznie po dodatkowym wezwaniu ze strony </w:t>
      </w:r>
      <w:r w:rsidR="00091614">
        <w:rPr>
          <w:i/>
          <w:iCs/>
        </w:rPr>
        <w:t>Wykonawcy</w:t>
      </w:r>
      <w:r w:rsidR="00091614">
        <w:t xml:space="preserve">, </w:t>
      </w:r>
      <w:r w:rsidR="00091614">
        <w:rPr>
          <w:i/>
          <w:iCs/>
        </w:rPr>
        <w:t xml:space="preserve">Wykonawca </w:t>
      </w:r>
      <w:r w:rsidR="00091614">
        <w:t xml:space="preserve">jest uprawniony do samodzielnego dokonania tego wyboru. </w:t>
      </w:r>
    </w:p>
    <w:p w14:paraId="5CE0F786" w14:textId="6FE8070D" w:rsidR="005A23D0" w:rsidRPr="00B8398E" w:rsidRDefault="005A23D0" w:rsidP="00F77641">
      <w:pPr>
        <w:pStyle w:val="Akapitzlist"/>
        <w:numPr>
          <w:ilvl w:val="0"/>
          <w:numId w:val="6"/>
        </w:numPr>
        <w:spacing w:after="0"/>
        <w:jc w:val="both"/>
      </w:pPr>
      <w:r w:rsidRPr="00B8398E">
        <w:t xml:space="preserve">Uzyskiwanie ostatecznej wersji </w:t>
      </w:r>
      <w:r w:rsidRPr="00B8398E">
        <w:rPr>
          <w:i/>
          <w:iCs/>
        </w:rPr>
        <w:t>Projektu Graficznego</w:t>
      </w:r>
      <w:r w:rsidRPr="00B8398E">
        <w:t xml:space="preserve"> polegać będzie na </w:t>
      </w:r>
      <w:r w:rsidR="00C31550" w:rsidRPr="00B8398E">
        <w:t xml:space="preserve">odbyciu maksymalnie </w:t>
      </w:r>
      <w:r w:rsidR="00C31550" w:rsidRPr="00B8398E">
        <w:rPr>
          <w:highlight w:val="yellow"/>
        </w:rPr>
        <w:t>dziesięciu</w:t>
      </w:r>
      <w:r w:rsidR="00C31550" w:rsidRPr="00B8398E">
        <w:t xml:space="preserve"> </w:t>
      </w:r>
      <w:r w:rsidR="001C3A93" w:rsidRPr="00B8398E">
        <w:t xml:space="preserve">następujących bezpośrednio po sobie </w:t>
      </w:r>
      <w:r w:rsidR="00C31550" w:rsidRPr="00B8398E">
        <w:t xml:space="preserve">rund zmian w </w:t>
      </w:r>
      <w:r w:rsidR="00C31550" w:rsidRPr="00B8398E">
        <w:rPr>
          <w:i/>
          <w:iCs/>
        </w:rPr>
        <w:t>Projekcie Graficznym</w:t>
      </w:r>
      <w:r w:rsidR="00C31550" w:rsidRPr="00B8398E">
        <w:t xml:space="preserve">, z których każda będzie polegała na: </w:t>
      </w:r>
    </w:p>
    <w:p w14:paraId="1B0774E3" w14:textId="6E1B5747" w:rsidR="00C31550" w:rsidRPr="00B8398E" w:rsidRDefault="00C31550" w:rsidP="00C31550">
      <w:pPr>
        <w:pStyle w:val="Akapitzlist"/>
        <w:numPr>
          <w:ilvl w:val="1"/>
          <w:numId w:val="6"/>
        </w:numPr>
        <w:spacing w:after="0"/>
        <w:jc w:val="both"/>
      </w:pPr>
      <w:r w:rsidRPr="00B8398E">
        <w:t xml:space="preserve">zgłoszeniu </w:t>
      </w:r>
      <w:r w:rsidR="00B44725" w:rsidRPr="00B8398E">
        <w:t xml:space="preserve">przez </w:t>
      </w:r>
      <w:r w:rsidR="00B44725" w:rsidRPr="00B8398E">
        <w:rPr>
          <w:i/>
          <w:iCs/>
        </w:rPr>
        <w:t>Zamawiającego</w:t>
      </w:r>
      <w:r w:rsidR="00B44725" w:rsidRPr="00B8398E">
        <w:t xml:space="preserve"> listy proponowanych zmian </w:t>
      </w:r>
      <w:r w:rsidR="00B8297C" w:rsidRPr="00B8398E">
        <w:t xml:space="preserve">w </w:t>
      </w:r>
      <w:r w:rsidR="00B8297C" w:rsidRPr="00B8398E">
        <w:rPr>
          <w:i/>
          <w:iCs/>
        </w:rPr>
        <w:t>Projekcie Graficznym</w:t>
      </w:r>
      <w:r w:rsidR="00B8297C" w:rsidRPr="00B8398E">
        <w:t xml:space="preserve"> – w terminie </w:t>
      </w:r>
      <w:r w:rsidR="00C2717D" w:rsidRPr="00B8398E">
        <w:rPr>
          <w:highlight w:val="yellow"/>
        </w:rPr>
        <w:t>7 dni</w:t>
      </w:r>
      <w:r w:rsidR="00C2717D" w:rsidRPr="00B8398E">
        <w:t xml:space="preserve"> od rozpoczęcia rundy, </w:t>
      </w:r>
    </w:p>
    <w:p w14:paraId="29F028BE" w14:textId="757477E3" w:rsidR="00C2717D" w:rsidRPr="00B8398E" w:rsidRDefault="00C2717D" w:rsidP="00C31550">
      <w:pPr>
        <w:pStyle w:val="Akapitzlist"/>
        <w:numPr>
          <w:ilvl w:val="1"/>
          <w:numId w:val="6"/>
        </w:numPr>
        <w:spacing w:after="0"/>
        <w:jc w:val="both"/>
      </w:pPr>
      <w:r w:rsidRPr="00B8398E">
        <w:t xml:space="preserve">przekazaniu </w:t>
      </w:r>
      <w:r w:rsidRPr="00B8398E">
        <w:rPr>
          <w:i/>
          <w:iCs/>
        </w:rPr>
        <w:t>Zamawiającemu</w:t>
      </w:r>
      <w:r w:rsidRPr="00B8398E">
        <w:t xml:space="preserve"> przez </w:t>
      </w:r>
      <w:r w:rsidRPr="00B8398E">
        <w:rPr>
          <w:i/>
          <w:iCs/>
        </w:rPr>
        <w:t>Wykonawcę</w:t>
      </w:r>
      <w:r w:rsidRPr="00B8398E">
        <w:t xml:space="preserve"> </w:t>
      </w:r>
      <w:r w:rsidRPr="00B8398E">
        <w:rPr>
          <w:i/>
          <w:iCs/>
        </w:rPr>
        <w:t xml:space="preserve">Projektu Graficznego </w:t>
      </w:r>
      <w:r w:rsidRPr="00B8398E">
        <w:t xml:space="preserve">z uwzględnieniem proponowanych przez </w:t>
      </w:r>
      <w:r w:rsidRPr="00B8398E">
        <w:rPr>
          <w:i/>
          <w:iCs/>
        </w:rPr>
        <w:t xml:space="preserve">Zamawiającego </w:t>
      </w:r>
      <w:r w:rsidRPr="00B8398E">
        <w:t xml:space="preserve">zmian </w:t>
      </w:r>
      <w:r w:rsidR="00B77B84" w:rsidRPr="00B8398E">
        <w:t>–</w:t>
      </w:r>
      <w:r w:rsidRPr="00B8398E">
        <w:t xml:space="preserve"> </w:t>
      </w:r>
      <w:r w:rsidR="00B77B84" w:rsidRPr="00B8398E">
        <w:t xml:space="preserve">w terminie </w:t>
      </w:r>
      <w:r w:rsidR="00B77B84" w:rsidRPr="00B8398E">
        <w:rPr>
          <w:highlight w:val="yellow"/>
        </w:rPr>
        <w:t>7 dni</w:t>
      </w:r>
      <w:r w:rsidR="00B77B84" w:rsidRPr="00B8398E">
        <w:t xml:space="preserve"> </w:t>
      </w:r>
      <w:r w:rsidR="001C3A93" w:rsidRPr="00B8398E">
        <w:t xml:space="preserve">od zgłoszenia przez </w:t>
      </w:r>
      <w:r w:rsidR="001C3A93" w:rsidRPr="00B8398E">
        <w:rPr>
          <w:i/>
          <w:iCs/>
        </w:rPr>
        <w:t xml:space="preserve">Zamawiającego </w:t>
      </w:r>
      <w:r w:rsidR="001C3A93" w:rsidRPr="00B8398E">
        <w:t xml:space="preserve">propozycji zmian. </w:t>
      </w:r>
    </w:p>
    <w:p w14:paraId="10282A8A" w14:textId="07F53B78" w:rsidR="004255AF" w:rsidRPr="00B8398E" w:rsidRDefault="00B05F5D" w:rsidP="004255AF">
      <w:pPr>
        <w:pStyle w:val="Akapitzlist"/>
        <w:numPr>
          <w:ilvl w:val="0"/>
          <w:numId w:val="6"/>
        </w:numPr>
        <w:spacing w:after="0"/>
        <w:jc w:val="both"/>
      </w:pPr>
      <w:r w:rsidRPr="00B8398E">
        <w:t xml:space="preserve">Każda zgłaszana przez </w:t>
      </w:r>
      <w:r w:rsidRPr="00B8398E">
        <w:rPr>
          <w:i/>
          <w:iCs/>
        </w:rPr>
        <w:t>Zamawiającego</w:t>
      </w:r>
      <w:r w:rsidRPr="00B8398E">
        <w:t xml:space="preserve"> propozycja zmian powinna być konkretna</w:t>
      </w:r>
      <w:r w:rsidR="00AE6C6B" w:rsidRPr="00B8398E">
        <w:t xml:space="preserve">, tzn. szczegółowo wskazywać zmieniany element i </w:t>
      </w:r>
      <w:r w:rsidR="00796C06" w:rsidRPr="00B8398E">
        <w:t xml:space="preserve">kierunek zmiany. Żadna z propozycji nie powinna </w:t>
      </w:r>
      <w:r w:rsidR="00255EA3" w:rsidRPr="00B8398E">
        <w:t xml:space="preserve">zmierzać do uzyskania </w:t>
      </w:r>
      <w:r w:rsidR="00CA34D5" w:rsidRPr="00B8398E">
        <w:t xml:space="preserve">radykalnie odmiennego </w:t>
      </w:r>
      <w:r w:rsidR="00CA34D5" w:rsidRPr="00B8398E">
        <w:rPr>
          <w:i/>
          <w:iCs/>
        </w:rPr>
        <w:t>Projektu Graficznego</w:t>
      </w:r>
      <w:r w:rsidR="005B099E" w:rsidRPr="00B8398E">
        <w:t xml:space="preserve">, a założeniem </w:t>
      </w:r>
      <w:r w:rsidR="00FB7D1B" w:rsidRPr="00B8398E">
        <w:t xml:space="preserve">procedury, o której mowa w niniejszym paragrafie jest </w:t>
      </w:r>
      <w:r w:rsidR="0071635D" w:rsidRPr="00B8398E">
        <w:t xml:space="preserve">stopniowe dopracowywanie </w:t>
      </w:r>
      <w:r w:rsidR="0089084A" w:rsidRPr="00B8398E">
        <w:t xml:space="preserve">wybranej przez </w:t>
      </w:r>
      <w:r w:rsidR="0089084A" w:rsidRPr="00B8398E">
        <w:rPr>
          <w:i/>
          <w:iCs/>
        </w:rPr>
        <w:t>Zamawiającego</w:t>
      </w:r>
      <w:r w:rsidR="0089084A" w:rsidRPr="00B8398E">
        <w:t xml:space="preserve"> zgodnie z ust. 1 wersji </w:t>
      </w:r>
      <w:r w:rsidR="0089084A" w:rsidRPr="00B8398E">
        <w:rPr>
          <w:i/>
          <w:iCs/>
        </w:rPr>
        <w:t>Projektu Graficznego</w:t>
      </w:r>
      <w:r w:rsidR="0089084A" w:rsidRPr="00B8398E">
        <w:t xml:space="preserve">. </w:t>
      </w:r>
    </w:p>
    <w:p w14:paraId="418B6C2E" w14:textId="0A05B28F" w:rsidR="002F2528" w:rsidRPr="00B8398E" w:rsidRDefault="001C4744" w:rsidP="00646D3C">
      <w:pPr>
        <w:pStyle w:val="Akapitzlist"/>
        <w:numPr>
          <w:ilvl w:val="0"/>
          <w:numId w:val="6"/>
        </w:numPr>
        <w:spacing w:after="0"/>
        <w:jc w:val="both"/>
      </w:pPr>
      <w:r w:rsidRPr="00B8398E">
        <w:t xml:space="preserve">Ostateczny </w:t>
      </w:r>
      <w:r w:rsidRPr="00B8398E">
        <w:rPr>
          <w:i/>
          <w:iCs/>
        </w:rPr>
        <w:t>Projekt Graficzny</w:t>
      </w:r>
      <w:r w:rsidRPr="00B8398E">
        <w:t xml:space="preserve">, na podstawie którego zostanie utworzona </w:t>
      </w:r>
      <w:r w:rsidRPr="00B8398E">
        <w:rPr>
          <w:i/>
          <w:iCs/>
        </w:rPr>
        <w:t>Strona Internetowa</w:t>
      </w:r>
      <w:r w:rsidRPr="00B8398E">
        <w:t xml:space="preserve">, powstaje </w:t>
      </w:r>
      <w:r w:rsidR="00012519" w:rsidRPr="00B8398E">
        <w:t xml:space="preserve">po wyczerpaniu procedury, o której mowa w ustępach powyższych lub wcześniej, jeżeli </w:t>
      </w:r>
      <w:r w:rsidR="00012519" w:rsidRPr="00B8398E">
        <w:rPr>
          <w:i/>
          <w:iCs/>
        </w:rPr>
        <w:t>Zamawiający</w:t>
      </w:r>
      <w:r w:rsidR="00012519" w:rsidRPr="00B8398E">
        <w:t xml:space="preserve"> </w:t>
      </w:r>
      <w:r w:rsidR="00E60B39" w:rsidRPr="00B8398E">
        <w:t xml:space="preserve">uzna daną wersję za ostateczną. </w:t>
      </w:r>
    </w:p>
    <w:p w14:paraId="179FBED7" w14:textId="5BE1EF62" w:rsidR="00CD7415" w:rsidRPr="00B8398E" w:rsidRDefault="00CD7415" w:rsidP="00646D3C">
      <w:pPr>
        <w:pStyle w:val="Akapitzlist"/>
        <w:numPr>
          <w:ilvl w:val="0"/>
          <w:numId w:val="6"/>
        </w:numPr>
        <w:spacing w:after="0"/>
        <w:jc w:val="both"/>
      </w:pPr>
      <w:r w:rsidRPr="00B8398E">
        <w:rPr>
          <w:i/>
          <w:iCs/>
        </w:rPr>
        <w:t>Wykonawca</w:t>
      </w:r>
      <w:r w:rsidRPr="00B8398E">
        <w:t xml:space="preserve"> może uznać za wyczerpanie opisanej w powyższych ustępach procedury również </w:t>
      </w:r>
      <w:r w:rsidR="00506061" w:rsidRPr="00B8398E">
        <w:t xml:space="preserve">niezgłoszenie przez </w:t>
      </w:r>
      <w:r w:rsidR="00506061" w:rsidRPr="00B8398E">
        <w:rPr>
          <w:i/>
          <w:iCs/>
        </w:rPr>
        <w:t xml:space="preserve">Zamawiającego </w:t>
      </w:r>
      <w:r w:rsidR="00506061" w:rsidRPr="00B8398E">
        <w:t xml:space="preserve">listy proponowanych zmian w </w:t>
      </w:r>
      <w:r w:rsidR="00506061" w:rsidRPr="00B8398E">
        <w:rPr>
          <w:i/>
          <w:iCs/>
        </w:rPr>
        <w:t>Projekcie Graficznym</w:t>
      </w:r>
      <w:r w:rsidR="00506061" w:rsidRPr="00B8398E">
        <w:t xml:space="preserve"> w</w:t>
      </w:r>
      <w:r w:rsidR="00201494" w:rsidRPr="00B8398E">
        <w:t xml:space="preserve">e wskazanym powyżej </w:t>
      </w:r>
      <w:r w:rsidR="00506061" w:rsidRPr="00B8398E">
        <w:t>terminie.</w:t>
      </w:r>
      <w:r w:rsidR="008109EF" w:rsidRPr="00B8398E">
        <w:t xml:space="preserve"> </w:t>
      </w:r>
    </w:p>
    <w:p w14:paraId="05A96D87" w14:textId="42966A1E" w:rsidR="00163F47" w:rsidRPr="00B8398E" w:rsidRDefault="00163F47" w:rsidP="00646D3C">
      <w:pPr>
        <w:pStyle w:val="Akapitzlist"/>
        <w:numPr>
          <w:ilvl w:val="0"/>
          <w:numId w:val="6"/>
        </w:numPr>
        <w:spacing w:after="0"/>
        <w:jc w:val="both"/>
      </w:pPr>
      <w:r w:rsidRPr="00B8398E">
        <w:t xml:space="preserve">Po </w:t>
      </w:r>
      <w:r w:rsidR="002E1074" w:rsidRPr="00B8398E">
        <w:t xml:space="preserve">powstaniu </w:t>
      </w:r>
      <w:r w:rsidRPr="00B8398E">
        <w:t xml:space="preserve">ostatecznego </w:t>
      </w:r>
      <w:r w:rsidRPr="00B8398E">
        <w:rPr>
          <w:i/>
          <w:iCs/>
        </w:rPr>
        <w:t xml:space="preserve">Projektu Graficznego </w:t>
      </w:r>
      <w:r w:rsidRPr="00B8398E">
        <w:t xml:space="preserve">zmiany w nim mogą być dokonywane tylko </w:t>
      </w:r>
      <w:r w:rsidR="00B0058E" w:rsidRPr="00B8398E">
        <w:t xml:space="preserve">za zgodą </w:t>
      </w:r>
      <w:r w:rsidR="00B0058E" w:rsidRPr="00B8398E">
        <w:rPr>
          <w:i/>
          <w:iCs/>
        </w:rPr>
        <w:t>Wykonawcy</w:t>
      </w:r>
      <w:r w:rsidR="00B0058E" w:rsidRPr="00B8398E">
        <w:t xml:space="preserve">. </w:t>
      </w:r>
    </w:p>
    <w:p w14:paraId="1F71C6BC" w14:textId="161695C3" w:rsidR="002937B8" w:rsidRPr="00B8398E" w:rsidRDefault="002937B8" w:rsidP="002937B8">
      <w:pPr>
        <w:spacing w:after="0"/>
        <w:jc w:val="both"/>
      </w:pPr>
    </w:p>
    <w:p w14:paraId="5DA39360" w14:textId="28B9FE5D" w:rsidR="00D61D85" w:rsidRPr="00B8398E" w:rsidRDefault="00D61D85" w:rsidP="00D61D85">
      <w:pPr>
        <w:spacing w:after="0"/>
        <w:jc w:val="center"/>
        <w:rPr>
          <w:b/>
          <w:bCs/>
        </w:rPr>
      </w:pPr>
      <w:commentRangeStart w:id="8"/>
      <w:r w:rsidRPr="00B8398E">
        <w:rPr>
          <w:rFonts w:cstheme="minorHAnsi"/>
          <w:b/>
          <w:bCs/>
        </w:rPr>
        <w:t>§</w:t>
      </w:r>
      <w:r w:rsidRPr="00B8398E">
        <w:rPr>
          <w:b/>
          <w:bCs/>
        </w:rPr>
        <w:t xml:space="preserve"> </w:t>
      </w:r>
      <w:r w:rsidR="00076385" w:rsidRPr="00B8398E">
        <w:rPr>
          <w:b/>
          <w:bCs/>
        </w:rPr>
        <w:t>4</w:t>
      </w:r>
      <w:r w:rsidRPr="00B8398E">
        <w:rPr>
          <w:b/>
          <w:bCs/>
        </w:rPr>
        <w:t xml:space="preserve">. </w:t>
      </w:r>
      <w:commentRangeEnd w:id="8"/>
      <w:r w:rsidR="00BF55D7" w:rsidRPr="00B8398E">
        <w:rPr>
          <w:rStyle w:val="Odwoaniedokomentarza"/>
          <w:sz w:val="22"/>
          <w:szCs w:val="22"/>
        </w:rPr>
        <w:commentReference w:id="8"/>
      </w:r>
    </w:p>
    <w:p w14:paraId="7B7C1661" w14:textId="788BE0F1" w:rsidR="002937B8" w:rsidRPr="00B8398E" w:rsidRDefault="000A06EB" w:rsidP="000A06EB">
      <w:pPr>
        <w:pStyle w:val="Akapitzlist"/>
        <w:numPr>
          <w:ilvl w:val="0"/>
          <w:numId w:val="14"/>
        </w:numPr>
        <w:spacing w:after="0"/>
        <w:jc w:val="both"/>
      </w:pPr>
      <w:r w:rsidRPr="00B8398E">
        <w:t xml:space="preserve">W terminie </w:t>
      </w:r>
      <w:r w:rsidR="00E06BA7" w:rsidRPr="00B8398E">
        <w:rPr>
          <w:highlight w:val="yellow"/>
        </w:rPr>
        <w:t>21 dni</w:t>
      </w:r>
      <w:r w:rsidR="00E06BA7" w:rsidRPr="00B8398E">
        <w:t xml:space="preserve"> od powstania ostatecznego </w:t>
      </w:r>
      <w:r w:rsidR="00E06BA7" w:rsidRPr="00B8398E">
        <w:rPr>
          <w:i/>
          <w:iCs/>
        </w:rPr>
        <w:t>Projektu Graficznego</w:t>
      </w:r>
      <w:r w:rsidR="004808F5" w:rsidRPr="00B8398E">
        <w:t xml:space="preserve"> </w:t>
      </w:r>
      <w:r w:rsidR="004808F5" w:rsidRPr="00B8398E">
        <w:rPr>
          <w:i/>
          <w:iCs/>
        </w:rPr>
        <w:t xml:space="preserve">Wykonawca </w:t>
      </w:r>
      <w:r w:rsidR="00721B92" w:rsidRPr="00B8398E">
        <w:t xml:space="preserve">wykona </w:t>
      </w:r>
      <w:r w:rsidR="00721B92" w:rsidRPr="00B8398E">
        <w:rPr>
          <w:i/>
          <w:iCs/>
        </w:rPr>
        <w:t xml:space="preserve">Przedmiot Umowy </w:t>
      </w:r>
      <w:r w:rsidR="00721B92" w:rsidRPr="00B8398E">
        <w:t>w pozostałym zakresie</w:t>
      </w:r>
      <w:r w:rsidR="007C5F48" w:rsidRPr="00B8398E">
        <w:t xml:space="preserve">, po czym przedstawi go </w:t>
      </w:r>
      <w:r w:rsidR="007C5F48" w:rsidRPr="00B8398E">
        <w:rPr>
          <w:i/>
          <w:iCs/>
        </w:rPr>
        <w:t xml:space="preserve">Zamawiającemu </w:t>
      </w:r>
      <w:r w:rsidR="007C5F48" w:rsidRPr="00B8398E">
        <w:t xml:space="preserve">do odbioru. </w:t>
      </w:r>
    </w:p>
    <w:p w14:paraId="56363549" w14:textId="1B66EF0E" w:rsidR="00A05983" w:rsidRPr="00B8398E" w:rsidRDefault="0007048A" w:rsidP="000A06EB">
      <w:pPr>
        <w:pStyle w:val="Akapitzlist"/>
        <w:numPr>
          <w:ilvl w:val="0"/>
          <w:numId w:val="14"/>
        </w:numPr>
        <w:spacing w:after="0"/>
        <w:jc w:val="both"/>
      </w:pPr>
      <w:r w:rsidRPr="00B8398E">
        <w:t xml:space="preserve">Zamawiający </w:t>
      </w:r>
      <w:r w:rsidR="00893BFF" w:rsidRPr="00B8398E">
        <w:t xml:space="preserve">powinien </w:t>
      </w:r>
      <w:r w:rsidR="00EE2096" w:rsidRPr="00B8398E">
        <w:rPr>
          <w:i/>
          <w:iCs/>
        </w:rPr>
        <w:t xml:space="preserve">Przedmiot Umowy </w:t>
      </w:r>
      <w:r w:rsidR="00EE2096" w:rsidRPr="00B8398E">
        <w:t xml:space="preserve">w terminie </w:t>
      </w:r>
      <w:r w:rsidR="00EE2096" w:rsidRPr="00B8398E">
        <w:rPr>
          <w:highlight w:val="yellow"/>
        </w:rPr>
        <w:t>7 dni</w:t>
      </w:r>
      <w:r w:rsidR="00EE2096" w:rsidRPr="00B8398E">
        <w:t xml:space="preserve"> odebrać</w:t>
      </w:r>
      <w:r w:rsidR="00F07C0F" w:rsidRPr="00B8398E">
        <w:t xml:space="preserve"> (jednoznacznie potwierdzając odbiór w formie dokumentowej) </w:t>
      </w:r>
      <w:r w:rsidR="00EE2096" w:rsidRPr="00B8398E">
        <w:t xml:space="preserve">lub </w:t>
      </w:r>
      <w:r w:rsidR="00264AD3" w:rsidRPr="00B8398E">
        <w:t>w tym terminie zgłosić</w:t>
      </w:r>
      <w:r w:rsidR="00A74BD7" w:rsidRPr="00B8398E">
        <w:t xml:space="preserve"> </w:t>
      </w:r>
      <w:r w:rsidR="00A74BD7" w:rsidRPr="00B8398E">
        <w:rPr>
          <w:i/>
          <w:iCs/>
        </w:rPr>
        <w:t>Wykonawcy</w:t>
      </w:r>
      <w:r w:rsidR="00264AD3" w:rsidRPr="00B8398E">
        <w:t xml:space="preserve"> </w:t>
      </w:r>
      <w:r w:rsidR="001F23DE" w:rsidRPr="00B8398E">
        <w:t>jego wady</w:t>
      </w:r>
      <w:r w:rsidR="00464D19" w:rsidRPr="00B8398E">
        <w:t xml:space="preserve">. </w:t>
      </w:r>
      <w:r w:rsidR="009D39B6" w:rsidRPr="00B8398E">
        <w:t xml:space="preserve">Brak odpowiedzi w tym terminie oznacza odbiór </w:t>
      </w:r>
      <w:r w:rsidR="009D39B6" w:rsidRPr="00B8398E">
        <w:rPr>
          <w:i/>
          <w:iCs/>
        </w:rPr>
        <w:t>Przedmiotu Umowy</w:t>
      </w:r>
      <w:r w:rsidR="00E3450C">
        <w:rPr>
          <w:i/>
          <w:iCs/>
        </w:rPr>
        <w:t xml:space="preserve">. </w:t>
      </w:r>
      <w:r w:rsidR="00E3450C">
        <w:t xml:space="preserve">Odbiór </w:t>
      </w:r>
      <w:r w:rsidR="00E3450C">
        <w:rPr>
          <w:i/>
          <w:iCs/>
        </w:rPr>
        <w:t>Przedmiotu Umowy</w:t>
      </w:r>
      <w:r w:rsidR="009D39B6" w:rsidRPr="00B8398E">
        <w:t xml:space="preserve"> </w:t>
      </w:r>
      <w:r w:rsidR="00E3450C">
        <w:t xml:space="preserve">ma skutek </w:t>
      </w:r>
      <w:r w:rsidR="009D39B6" w:rsidRPr="00B8398E">
        <w:t xml:space="preserve">dla zapłaty wynagrodzenia na podstawie Umowy, jednak nie pozbawia </w:t>
      </w:r>
      <w:r w:rsidR="00246EB9" w:rsidRPr="00B8398E">
        <w:rPr>
          <w:i/>
          <w:iCs/>
        </w:rPr>
        <w:t xml:space="preserve">Zamawiającego </w:t>
      </w:r>
      <w:r w:rsidR="00246EB9" w:rsidRPr="00B8398E">
        <w:t xml:space="preserve">prawa żądania usunięcia wad w ramach rękojmi. </w:t>
      </w:r>
    </w:p>
    <w:p w14:paraId="6A725BEF" w14:textId="77777777" w:rsidR="00507DB6" w:rsidRPr="00B8398E" w:rsidRDefault="00F07C0F" w:rsidP="000A06EB">
      <w:pPr>
        <w:pStyle w:val="Akapitzlist"/>
        <w:numPr>
          <w:ilvl w:val="0"/>
          <w:numId w:val="14"/>
        </w:numPr>
        <w:spacing w:after="0"/>
        <w:jc w:val="both"/>
      </w:pPr>
      <w:r w:rsidRPr="00B8398E">
        <w:lastRenderedPageBreak/>
        <w:t xml:space="preserve">Zgłoszone przez </w:t>
      </w:r>
      <w:r w:rsidRPr="00B8398E">
        <w:rPr>
          <w:i/>
          <w:iCs/>
        </w:rPr>
        <w:t>Zamawiającego</w:t>
      </w:r>
      <w:r w:rsidRPr="00B8398E">
        <w:t xml:space="preserve"> przed </w:t>
      </w:r>
      <w:r w:rsidR="007261B1" w:rsidRPr="00B8398E">
        <w:t xml:space="preserve">odbiorem </w:t>
      </w:r>
      <w:r w:rsidR="00BF14A2" w:rsidRPr="00B8398E">
        <w:t xml:space="preserve">wady </w:t>
      </w:r>
      <w:r w:rsidR="00BE0FFF" w:rsidRPr="00B8398E">
        <w:rPr>
          <w:i/>
          <w:iCs/>
        </w:rPr>
        <w:t>Przedmiotu Umowy</w:t>
      </w:r>
      <w:r w:rsidR="00BE0FFF" w:rsidRPr="00B8398E">
        <w:t xml:space="preserve"> </w:t>
      </w:r>
      <w:r w:rsidR="00BE0FFF" w:rsidRPr="00B8398E">
        <w:rPr>
          <w:i/>
          <w:iCs/>
        </w:rPr>
        <w:t xml:space="preserve">Wykonawca </w:t>
      </w:r>
      <w:r w:rsidR="00BE0FFF" w:rsidRPr="00B8398E">
        <w:t xml:space="preserve">powinien usunąć w terminie </w:t>
      </w:r>
      <w:r w:rsidR="00BE0FFF" w:rsidRPr="00B8398E">
        <w:rPr>
          <w:highlight w:val="yellow"/>
        </w:rPr>
        <w:t>7 dni</w:t>
      </w:r>
      <w:r w:rsidR="00BE0FFF" w:rsidRPr="00B8398E">
        <w:t xml:space="preserve">, po czym powinien ponownie przedstawić </w:t>
      </w:r>
      <w:r w:rsidR="000E4C24" w:rsidRPr="00B8398E">
        <w:rPr>
          <w:i/>
          <w:iCs/>
        </w:rPr>
        <w:t>Zamawiającemu Przedmiot Umowy</w:t>
      </w:r>
      <w:r w:rsidR="000E4C24" w:rsidRPr="00B8398E">
        <w:t xml:space="preserve"> do odbioru. </w:t>
      </w:r>
    </w:p>
    <w:p w14:paraId="1C29B0A1" w14:textId="5ECD0A53" w:rsidR="003A2FDC" w:rsidRPr="00B8398E" w:rsidRDefault="00507DB6" w:rsidP="000A06EB">
      <w:pPr>
        <w:pStyle w:val="Akapitzlist"/>
        <w:numPr>
          <w:ilvl w:val="0"/>
          <w:numId w:val="14"/>
        </w:numPr>
        <w:spacing w:after="0"/>
        <w:jc w:val="both"/>
      </w:pPr>
      <w:r w:rsidRPr="00B8398E">
        <w:t xml:space="preserve">Procedurę opisaną w ust. 2. i 3. stosuje się do czasu usunięcia wszystkich wad </w:t>
      </w:r>
      <w:r w:rsidR="00966F46" w:rsidRPr="00B8398E">
        <w:rPr>
          <w:i/>
          <w:iCs/>
        </w:rPr>
        <w:t>Przedmiotu Umowy</w:t>
      </w:r>
      <w:r w:rsidR="00FD466C" w:rsidRPr="00B8398E">
        <w:rPr>
          <w:i/>
          <w:iCs/>
        </w:rPr>
        <w:t xml:space="preserve"> </w:t>
      </w:r>
      <w:r w:rsidR="00FD466C" w:rsidRPr="00B8398E">
        <w:t>lub do odbioru</w:t>
      </w:r>
      <w:r w:rsidR="00966F46" w:rsidRPr="00B8398E">
        <w:t xml:space="preserve">, przy czym brak usunięcia </w:t>
      </w:r>
      <w:r w:rsidR="00216DC6" w:rsidRPr="00B8398E">
        <w:t xml:space="preserve">zgłoszonej </w:t>
      </w:r>
      <w:r w:rsidR="00966F46" w:rsidRPr="00B8398E">
        <w:t xml:space="preserve">wady </w:t>
      </w:r>
      <w:r w:rsidR="00DD0709" w:rsidRPr="00B8398E">
        <w:t xml:space="preserve">przez </w:t>
      </w:r>
      <w:r w:rsidR="00DD0709" w:rsidRPr="00B8398E">
        <w:rPr>
          <w:i/>
          <w:iCs/>
        </w:rPr>
        <w:t>Wykonawcę</w:t>
      </w:r>
      <w:r w:rsidR="00DD0709" w:rsidRPr="00B8398E">
        <w:t xml:space="preserve"> w wyżej ustalonym terminie </w:t>
      </w:r>
      <w:r w:rsidR="00A93A37" w:rsidRPr="00B8398E">
        <w:t xml:space="preserve">uważa się za </w:t>
      </w:r>
      <w:r w:rsidR="00CE032A" w:rsidRPr="00B8398E">
        <w:t xml:space="preserve">niedotrzymanie umownego terminu wykonania </w:t>
      </w:r>
      <w:r w:rsidR="00CE032A" w:rsidRPr="00B8398E">
        <w:rPr>
          <w:i/>
          <w:iCs/>
        </w:rPr>
        <w:t>Przedmiotu Umowy</w:t>
      </w:r>
      <w:r w:rsidR="00CE032A" w:rsidRPr="00B8398E">
        <w:t xml:space="preserve">. </w:t>
      </w:r>
    </w:p>
    <w:p w14:paraId="7B11F1E8" w14:textId="30CFB8A9" w:rsidR="00C66491" w:rsidRPr="00B8398E" w:rsidRDefault="00C66491" w:rsidP="000A06EB">
      <w:pPr>
        <w:pStyle w:val="Akapitzlist"/>
        <w:numPr>
          <w:ilvl w:val="0"/>
          <w:numId w:val="14"/>
        </w:numPr>
        <w:spacing w:after="0"/>
        <w:jc w:val="both"/>
      </w:pPr>
      <w:r w:rsidRPr="00B8398E">
        <w:t xml:space="preserve">Jeżeli </w:t>
      </w:r>
      <w:r w:rsidR="00295A82" w:rsidRPr="00B8398E">
        <w:t xml:space="preserve">zgłaszane przez </w:t>
      </w:r>
      <w:r w:rsidR="00F41B7E" w:rsidRPr="00B8398E">
        <w:rPr>
          <w:i/>
          <w:iCs/>
        </w:rPr>
        <w:t xml:space="preserve">Zamawiającego </w:t>
      </w:r>
      <w:r w:rsidR="00F41B7E" w:rsidRPr="00B8398E">
        <w:t xml:space="preserve">wady są </w:t>
      </w:r>
      <w:r w:rsidR="007F2BBB" w:rsidRPr="00B8398E">
        <w:t xml:space="preserve">wyłącznie </w:t>
      </w:r>
      <w:r w:rsidR="00F41B7E" w:rsidRPr="00B8398E">
        <w:t xml:space="preserve">nieistotne </w:t>
      </w:r>
      <w:r w:rsidR="00420CD9" w:rsidRPr="00B8398E">
        <w:t xml:space="preserve">lub </w:t>
      </w:r>
      <w:r w:rsidR="00307FC8" w:rsidRPr="00B8398E">
        <w:t xml:space="preserve">drobne, </w:t>
      </w:r>
      <w:r w:rsidR="007F2BBB" w:rsidRPr="00B8398E">
        <w:t xml:space="preserve">uważa się, że </w:t>
      </w:r>
      <w:r w:rsidR="007F2BBB" w:rsidRPr="00B8398E">
        <w:rPr>
          <w:i/>
          <w:iCs/>
        </w:rPr>
        <w:t xml:space="preserve">Zamawiający </w:t>
      </w:r>
      <w:r w:rsidR="001B2D21" w:rsidRPr="00B8398E">
        <w:t xml:space="preserve">dokonał odbioru </w:t>
      </w:r>
      <w:r w:rsidR="001B2D21" w:rsidRPr="00B8398E">
        <w:rPr>
          <w:i/>
          <w:iCs/>
        </w:rPr>
        <w:t>Przedmiotu Umowy</w:t>
      </w:r>
      <w:r w:rsidR="001B2D21" w:rsidRPr="00B8398E">
        <w:t xml:space="preserve">, przy czym </w:t>
      </w:r>
      <w:r w:rsidR="001B2D21" w:rsidRPr="00B8398E">
        <w:rPr>
          <w:i/>
          <w:iCs/>
        </w:rPr>
        <w:t>Wykonawca</w:t>
      </w:r>
      <w:r w:rsidR="001B2D21" w:rsidRPr="00B8398E">
        <w:t xml:space="preserve"> ma obowiązek te wady usunąć w terminie </w:t>
      </w:r>
      <w:r w:rsidR="001B2D21" w:rsidRPr="00B8398E">
        <w:rPr>
          <w:highlight w:val="yellow"/>
        </w:rPr>
        <w:t>7 dni</w:t>
      </w:r>
      <w:r w:rsidR="001B2D21" w:rsidRPr="00B8398E">
        <w:t xml:space="preserve"> od ich zgłoszenia. </w:t>
      </w:r>
    </w:p>
    <w:p w14:paraId="3879385C" w14:textId="77777777" w:rsidR="00FC4238" w:rsidRPr="00B8398E" w:rsidRDefault="00FC4238" w:rsidP="00624C27">
      <w:pPr>
        <w:spacing w:after="0"/>
        <w:jc w:val="both"/>
        <w:rPr>
          <w:b/>
          <w:bCs/>
        </w:rPr>
      </w:pPr>
    </w:p>
    <w:p w14:paraId="552ED21F" w14:textId="37A95CCD" w:rsidR="006D3D6D" w:rsidRPr="00B8398E" w:rsidRDefault="006D3D6D" w:rsidP="006D3D6D">
      <w:pPr>
        <w:spacing w:after="0"/>
        <w:jc w:val="center"/>
        <w:rPr>
          <w:b/>
          <w:bCs/>
        </w:rPr>
      </w:pPr>
      <w:r w:rsidRPr="00B8398E">
        <w:rPr>
          <w:rFonts w:cstheme="minorHAnsi"/>
          <w:b/>
          <w:bCs/>
        </w:rPr>
        <w:t>§</w:t>
      </w:r>
      <w:r w:rsidRPr="00B8398E">
        <w:rPr>
          <w:b/>
          <w:bCs/>
        </w:rPr>
        <w:t xml:space="preserve"> </w:t>
      </w:r>
      <w:r w:rsidR="00076385" w:rsidRPr="00B8398E">
        <w:rPr>
          <w:b/>
          <w:bCs/>
        </w:rPr>
        <w:t>5</w:t>
      </w:r>
      <w:r w:rsidRPr="00B8398E">
        <w:rPr>
          <w:b/>
          <w:bCs/>
        </w:rPr>
        <w:t xml:space="preserve">. </w:t>
      </w:r>
    </w:p>
    <w:p w14:paraId="251588B4" w14:textId="40FFFA04" w:rsidR="00BF55D7" w:rsidRPr="00B8398E" w:rsidRDefault="00BF55D7" w:rsidP="00E57BC1">
      <w:pPr>
        <w:spacing w:after="0"/>
        <w:jc w:val="both"/>
      </w:pPr>
      <w:r w:rsidRPr="00B8398E">
        <w:t xml:space="preserve">Za wykonanie </w:t>
      </w:r>
      <w:r w:rsidRPr="00B8398E">
        <w:rPr>
          <w:i/>
          <w:iCs/>
        </w:rPr>
        <w:t>Przedmiotu Umowy</w:t>
      </w:r>
      <w:r w:rsidRPr="00B8398E">
        <w:t xml:space="preserve"> i wszystkie inne świadczenia określone w Umowie (w tym za przeniesienie autorskich praw majątkowych</w:t>
      </w:r>
      <w:r w:rsidR="006C20BF" w:rsidRPr="00B8398E">
        <w:t xml:space="preserve"> na wymienionych w Umowie polach eksploatacji</w:t>
      </w:r>
      <w:r w:rsidRPr="00B8398E">
        <w:t xml:space="preserve">), </w:t>
      </w:r>
      <w:r w:rsidRPr="00B8398E">
        <w:rPr>
          <w:i/>
          <w:iCs/>
        </w:rPr>
        <w:t xml:space="preserve">Zamawiający </w:t>
      </w:r>
      <w:r w:rsidRPr="00B8398E">
        <w:t xml:space="preserve">zapłaci </w:t>
      </w:r>
      <w:r w:rsidRPr="00B8398E">
        <w:rPr>
          <w:i/>
          <w:iCs/>
        </w:rPr>
        <w:t xml:space="preserve">Wykonawcy </w:t>
      </w:r>
      <w:r w:rsidRPr="00B8398E">
        <w:t xml:space="preserve">wynagrodzenie w wysokości </w:t>
      </w:r>
      <w:r w:rsidR="00503D5D" w:rsidRPr="00B8398E">
        <w:rPr>
          <w:highlight w:val="yellow"/>
        </w:rPr>
        <w:t>10 000 (dziesięć tysięcy) zł + VAT</w:t>
      </w:r>
      <w:r w:rsidRPr="00B8398E">
        <w:t xml:space="preserve">, płatne w następujący sposób: </w:t>
      </w:r>
    </w:p>
    <w:p w14:paraId="2E82C5AB" w14:textId="29261F58" w:rsidR="00BF55D7" w:rsidRPr="00B8398E" w:rsidRDefault="00BF55D7" w:rsidP="00E57BC1">
      <w:pPr>
        <w:pStyle w:val="Akapitzlist"/>
        <w:numPr>
          <w:ilvl w:val="0"/>
          <w:numId w:val="15"/>
        </w:numPr>
        <w:spacing w:after="0"/>
        <w:jc w:val="both"/>
      </w:pPr>
      <w:r w:rsidRPr="00B8398E">
        <w:rPr>
          <w:highlight w:val="yellow"/>
        </w:rPr>
        <w:t>3 000 zł</w:t>
      </w:r>
      <w:r w:rsidRPr="00B8398E">
        <w:t xml:space="preserve"> – jako zaliczka, w terminie </w:t>
      </w:r>
      <w:r w:rsidRPr="00B8398E">
        <w:rPr>
          <w:highlight w:val="yellow"/>
        </w:rPr>
        <w:t>7 dni</w:t>
      </w:r>
      <w:r w:rsidRPr="00B8398E">
        <w:t xml:space="preserve"> od zawarcia umowy, </w:t>
      </w:r>
    </w:p>
    <w:p w14:paraId="368D3429" w14:textId="1BB0C539" w:rsidR="00BF55D7" w:rsidRPr="00B8398E" w:rsidRDefault="00BF55D7" w:rsidP="00E57BC1">
      <w:pPr>
        <w:pStyle w:val="Akapitzlist"/>
        <w:numPr>
          <w:ilvl w:val="0"/>
          <w:numId w:val="15"/>
        </w:numPr>
        <w:spacing w:after="0"/>
        <w:jc w:val="both"/>
      </w:pPr>
      <w:r w:rsidRPr="00B8398E">
        <w:t xml:space="preserve">pozostała kwota – w terminie </w:t>
      </w:r>
      <w:r w:rsidRPr="00B8398E">
        <w:rPr>
          <w:highlight w:val="yellow"/>
        </w:rPr>
        <w:t xml:space="preserve">7 </w:t>
      </w:r>
      <w:r w:rsidR="004C096F" w:rsidRPr="00B8398E">
        <w:rPr>
          <w:highlight w:val="yellow"/>
        </w:rPr>
        <w:t>dni</w:t>
      </w:r>
      <w:r w:rsidR="004C096F" w:rsidRPr="00B8398E">
        <w:t xml:space="preserve"> od </w:t>
      </w:r>
      <w:r w:rsidR="00EE6E8F" w:rsidRPr="00B8398E">
        <w:t xml:space="preserve">doręczenia </w:t>
      </w:r>
      <w:r w:rsidR="00EE6E8F" w:rsidRPr="00B8398E">
        <w:rPr>
          <w:i/>
          <w:iCs/>
        </w:rPr>
        <w:t>Zamawiającemu</w:t>
      </w:r>
      <w:r w:rsidR="00EE6E8F" w:rsidRPr="00B8398E">
        <w:t xml:space="preserve"> faktury wystawionej przez </w:t>
      </w:r>
      <w:r w:rsidR="00EE6E8F" w:rsidRPr="00B8398E">
        <w:rPr>
          <w:i/>
          <w:iCs/>
        </w:rPr>
        <w:t>Wykonawcę</w:t>
      </w:r>
      <w:r w:rsidR="00C3308F" w:rsidRPr="00B8398E">
        <w:rPr>
          <w:i/>
          <w:iCs/>
        </w:rPr>
        <w:t xml:space="preserve">, </w:t>
      </w:r>
      <w:r w:rsidR="00525C90" w:rsidRPr="00B8398E">
        <w:t xml:space="preserve">przy czym </w:t>
      </w:r>
      <w:r w:rsidR="0034553E" w:rsidRPr="00B8398E">
        <w:t xml:space="preserve">faktura powinna być wystawiona po odbiorze </w:t>
      </w:r>
      <w:r w:rsidR="0034553E" w:rsidRPr="00B8398E">
        <w:rPr>
          <w:i/>
          <w:iCs/>
        </w:rPr>
        <w:t>Przedmiotu Umowy</w:t>
      </w:r>
      <w:r w:rsidR="0034553E" w:rsidRPr="00B8398E">
        <w:t xml:space="preserve">. </w:t>
      </w:r>
    </w:p>
    <w:p w14:paraId="5D46B43C" w14:textId="77777777" w:rsidR="00D40931" w:rsidRPr="00B8398E" w:rsidRDefault="00D40931" w:rsidP="00624C27">
      <w:pPr>
        <w:spacing w:after="0"/>
        <w:jc w:val="both"/>
        <w:rPr>
          <w:b/>
          <w:bCs/>
        </w:rPr>
      </w:pPr>
    </w:p>
    <w:p w14:paraId="5D269E7D" w14:textId="6A030353" w:rsidR="006D3D6D" w:rsidRPr="00B8398E" w:rsidRDefault="006D3D6D" w:rsidP="006D3D6D">
      <w:pPr>
        <w:spacing w:after="0"/>
        <w:jc w:val="center"/>
        <w:rPr>
          <w:b/>
          <w:bCs/>
        </w:rPr>
      </w:pPr>
      <w:r w:rsidRPr="00B8398E">
        <w:rPr>
          <w:rFonts w:cstheme="minorHAnsi"/>
          <w:b/>
          <w:bCs/>
        </w:rPr>
        <w:t>§</w:t>
      </w:r>
      <w:r w:rsidRPr="00B8398E">
        <w:rPr>
          <w:b/>
          <w:bCs/>
        </w:rPr>
        <w:t xml:space="preserve"> </w:t>
      </w:r>
      <w:r w:rsidR="00076385" w:rsidRPr="00B8398E">
        <w:rPr>
          <w:b/>
          <w:bCs/>
        </w:rPr>
        <w:t>6</w:t>
      </w:r>
      <w:r w:rsidRPr="00B8398E">
        <w:rPr>
          <w:b/>
          <w:bCs/>
        </w:rPr>
        <w:t>.</w:t>
      </w:r>
    </w:p>
    <w:p w14:paraId="293B25D1" w14:textId="548D4DC2" w:rsidR="006D3D6D" w:rsidRPr="00B8398E" w:rsidRDefault="00A302FC" w:rsidP="005C5C69">
      <w:pPr>
        <w:pStyle w:val="Akapitzlist"/>
        <w:numPr>
          <w:ilvl w:val="0"/>
          <w:numId w:val="11"/>
        </w:numPr>
        <w:spacing w:after="0"/>
        <w:jc w:val="both"/>
      </w:pPr>
      <w:r w:rsidRPr="00B8398E">
        <w:rPr>
          <w:i/>
          <w:iCs/>
        </w:rPr>
        <w:t>Wykonawca</w:t>
      </w:r>
      <w:r w:rsidRPr="00B8398E">
        <w:t xml:space="preserve"> </w:t>
      </w:r>
      <w:r w:rsidR="005C5C69" w:rsidRPr="00B8398E">
        <w:t xml:space="preserve">przenosi na </w:t>
      </w:r>
      <w:r w:rsidRPr="00B8398E">
        <w:rPr>
          <w:i/>
          <w:iCs/>
        </w:rPr>
        <w:t>Zamawiającego</w:t>
      </w:r>
      <w:r w:rsidR="005C5C69" w:rsidRPr="00B8398E">
        <w:t xml:space="preserve"> autorskie prawa majątkowe do </w:t>
      </w:r>
      <w:r w:rsidRPr="00B8398E">
        <w:rPr>
          <w:i/>
          <w:iCs/>
        </w:rPr>
        <w:t>Wykonanych Utworów</w:t>
      </w:r>
      <w:r w:rsidR="00EC2E20" w:rsidRPr="00B8398E">
        <w:t xml:space="preserve">, na zasadach określonych w niniejszym paragrafie. </w:t>
      </w:r>
    </w:p>
    <w:p w14:paraId="5BAEFEA4" w14:textId="43256A6D" w:rsidR="00EC2E20" w:rsidRPr="00B8398E" w:rsidRDefault="00EC2E20" w:rsidP="005C5C69">
      <w:pPr>
        <w:pStyle w:val="Akapitzlist"/>
        <w:numPr>
          <w:ilvl w:val="0"/>
          <w:numId w:val="11"/>
        </w:numPr>
        <w:spacing w:after="0"/>
        <w:jc w:val="both"/>
      </w:pPr>
      <w:r w:rsidRPr="00B8398E">
        <w:t xml:space="preserve">Przeniesienie autorskich praw majątkowych </w:t>
      </w:r>
      <w:r w:rsidR="00CD3143" w:rsidRPr="00B8398E">
        <w:t xml:space="preserve">do danego utworu </w:t>
      </w:r>
      <w:r w:rsidRPr="00B8398E">
        <w:t xml:space="preserve">następuje z chwilą </w:t>
      </w:r>
      <w:r w:rsidR="00CD3143" w:rsidRPr="00B8398E">
        <w:t>jego ustalenia</w:t>
      </w:r>
      <w:r w:rsidRPr="00B8398E">
        <w:t xml:space="preserve">, i obejmuje następujące pola eksploatacji: </w:t>
      </w:r>
    </w:p>
    <w:p w14:paraId="03256274" w14:textId="78AF00C5" w:rsidR="000F47A7" w:rsidRPr="00B8398E" w:rsidRDefault="000F47A7" w:rsidP="000F47A7">
      <w:pPr>
        <w:pStyle w:val="Akapitzlist"/>
        <w:numPr>
          <w:ilvl w:val="1"/>
          <w:numId w:val="11"/>
        </w:numPr>
        <w:spacing w:after="0"/>
        <w:jc w:val="both"/>
      </w:pPr>
      <w:r w:rsidRPr="00B8398E">
        <w:t>jeżeli utwór jest programem komputerowym:</w:t>
      </w:r>
    </w:p>
    <w:p w14:paraId="4C3EB203" w14:textId="63A9DAAD" w:rsidR="000F47A7" w:rsidRPr="00B8398E" w:rsidRDefault="000F47A7" w:rsidP="000F47A7">
      <w:pPr>
        <w:pStyle w:val="Akapitzlist"/>
        <w:numPr>
          <w:ilvl w:val="2"/>
          <w:numId w:val="11"/>
        </w:numPr>
        <w:spacing w:after="0"/>
        <w:jc w:val="both"/>
      </w:pPr>
      <w:r w:rsidRPr="00B8398E">
        <w:t>trwałe lub czasowe zwielokrotnienie w całości lub w części jakimikolwiek środkami i w jakiejkolwiek formie, polegające w szczególności na wprowadzaniu, wyświetlaniu, stosowaniu, przekazywaniu i przechowywaniu,</w:t>
      </w:r>
    </w:p>
    <w:p w14:paraId="1C400DF0" w14:textId="0637007C" w:rsidR="000F47A7" w:rsidRPr="00B8398E" w:rsidRDefault="000F47A7" w:rsidP="000F47A7">
      <w:pPr>
        <w:pStyle w:val="Akapitzlist"/>
        <w:numPr>
          <w:ilvl w:val="2"/>
          <w:numId w:val="11"/>
        </w:numPr>
        <w:spacing w:after="0"/>
        <w:jc w:val="both"/>
      </w:pPr>
      <w:r w:rsidRPr="00B8398E">
        <w:t>tłumaczenie, przystosowywanie, zmiany układu lub jakiekolwiek inne zmiany,</w:t>
      </w:r>
    </w:p>
    <w:p w14:paraId="6063696E" w14:textId="20A9AF8F" w:rsidR="000F47A7" w:rsidRPr="00B8398E" w:rsidRDefault="000F47A7" w:rsidP="000F47A7">
      <w:pPr>
        <w:pStyle w:val="Akapitzlist"/>
        <w:numPr>
          <w:ilvl w:val="2"/>
          <w:numId w:val="11"/>
        </w:numPr>
        <w:spacing w:after="0"/>
        <w:jc w:val="both"/>
      </w:pPr>
      <w:r w:rsidRPr="00B8398E">
        <w:t xml:space="preserve">rozpowszechnianie, w tym użyczanie lub najem, </w:t>
      </w:r>
      <w:r w:rsidR="00061C14" w:rsidRPr="00B8398E">
        <w:t>utworu</w:t>
      </w:r>
      <w:r w:rsidRPr="00B8398E">
        <w:t xml:space="preserve"> lub jego kopii.</w:t>
      </w:r>
    </w:p>
    <w:p w14:paraId="60D09878" w14:textId="4E551EEA" w:rsidR="000F47A7" w:rsidRPr="00B8398E" w:rsidRDefault="00052430" w:rsidP="000F47A7">
      <w:pPr>
        <w:pStyle w:val="Akapitzlist"/>
        <w:numPr>
          <w:ilvl w:val="1"/>
          <w:numId w:val="11"/>
        </w:numPr>
        <w:spacing w:after="0"/>
        <w:jc w:val="both"/>
      </w:pPr>
      <w:r w:rsidRPr="00B8398E">
        <w:t>j</w:t>
      </w:r>
      <w:r w:rsidR="000F47A7" w:rsidRPr="00B8398E">
        <w:t>eżeli utwór nie jest programem komputerowym:</w:t>
      </w:r>
    </w:p>
    <w:p w14:paraId="3D7628EF" w14:textId="28C0C403" w:rsidR="000F47A7" w:rsidRPr="00B8398E" w:rsidRDefault="000F47A7" w:rsidP="000F47A7">
      <w:pPr>
        <w:pStyle w:val="Akapitzlist"/>
        <w:numPr>
          <w:ilvl w:val="2"/>
          <w:numId w:val="11"/>
        </w:numPr>
        <w:spacing w:after="0"/>
        <w:jc w:val="both"/>
      </w:pPr>
      <w:r w:rsidRPr="00B8398E">
        <w:t>w zakresie utrwalania i zwielokrotniania utworu – wytwarzanie egzemplarzy utworu dowolną techniką, w szczególności techniką reprograficzną, kserograficzną, offsetową, drukarską, audiowizualną, magnetyczną, cyfrową, w tym wprowadzenie do pamięci komputera lub utrwalenie bądź zwielokrotnienie na papierze, nośnikach magnetycznych i optycznych (laserowych) umożliwiających eksploatację przy wykorzystaniu komputera,</w:t>
      </w:r>
    </w:p>
    <w:p w14:paraId="790D1D88" w14:textId="77777777" w:rsidR="000F47A7" w:rsidRPr="00B8398E" w:rsidRDefault="000F47A7" w:rsidP="000F47A7">
      <w:pPr>
        <w:pStyle w:val="Akapitzlist"/>
        <w:numPr>
          <w:ilvl w:val="2"/>
          <w:numId w:val="11"/>
        </w:numPr>
        <w:spacing w:after="0"/>
        <w:jc w:val="both"/>
      </w:pPr>
      <w:r w:rsidRPr="00B8398E">
        <w:t>w zakresie obrotu oryginałem albo egzemplarzami, na których utwór utrwalono – wprowadzanie do obrotu, użyczenie lub najem oryginału, egzemplarzy,</w:t>
      </w:r>
    </w:p>
    <w:p w14:paraId="0732D9E7" w14:textId="71DFB8B6" w:rsidR="000F47A7" w:rsidRPr="00B8398E" w:rsidRDefault="000F47A7" w:rsidP="000F47A7">
      <w:pPr>
        <w:pStyle w:val="Akapitzlist"/>
        <w:numPr>
          <w:ilvl w:val="2"/>
          <w:numId w:val="11"/>
        </w:numPr>
        <w:spacing w:after="0"/>
        <w:jc w:val="both"/>
      </w:pPr>
      <w:r w:rsidRPr="00B8398E">
        <w:t xml:space="preserve">w zakresie rozpowszechniania utworu w sposób inny niż obrót oryginałem albo egzemplarzami – publiczne wykonanie, wystawienie, wyświetlenie, odtworzenie oraz nadawanie i reemitowanie, a także publiczne udostępnianie utworu w taki sposób, aby każdy mógł mieć do niego dostęp w miejscu i w czasie przez siebie wybranym, w szczególności w </w:t>
      </w:r>
      <w:r w:rsidR="00061C14" w:rsidRPr="00B8398E">
        <w:t>i</w:t>
      </w:r>
      <w:r w:rsidRPr="00B8398E">
        <w:t>nternecie oraz innych sieciach komputerowych,</w:t>
      </w:r>
    </w:p>
    <w:p w14:paraId="44DE312F" w14:textId="77777777" w:rsidR="000F47A7" w:rsidRPr="00B8398E" w:rsidRDefault="000F47A7" w:rsidP="000F47A7">
      <w:pPr>
        <w:pStyle w:val="Akapitzlist"/>
        <w:numPr>
          <w:ilvl w:val="2"/>
          <w:numId w:val="11"/>
        </w:numPr>
        <w:spacing w:after="0"/>
        <w:jc w:val="both"/>
      </w:pPr>
      <w:r w:rsidRPr="00B8398E">
        <w:lastRenderedPageBreak/>
        <w:t>w zakresie użytku informacyjnego, promocyjnego i reklamowego – umieszczanie we wszelkich materiałach, przekazach medialnych, zaproszeniach i wszelkich innych materiałach związanych z promocją, reklamą lub informowaniem o działalności lub przedsięwzięciach.</w:t>
      </w:r>
    </w:p>
    <w:p w14:paraId="0D70A0BB" w14:textId="0B747CB4" w:rsidR="000F47A7" w:rsidRPr="00B8398E" w:rsidRDefault="0019577A" w:rsidP="00784F40">
      <w:pPr>
        <w:pStyle w:val="Akapitzlist"/>
        <w:numPr>
          <w:ilvl w:val="0"/>
          <w:numId w:val="11"/>
        </w:numPr>
        <w:spacing w:after="0"/>
        <w:jc w:val="both"/>
      </w:pPr>
      <w:r w:rsidRPr="00B8398E">
        <w:t xml:space="preserve">Z chwilą przeniesienia autorskich praw majątkowych do utworu, </w:t>
      </w:r>
      <w:r w:rsidR="002E6AB2" w:rsidRPr="00B8398E">
        <w:rPr>
          <w:i/>
          <w:iCs/>
        </w:rPr>
        <w:t>Wykonawca</w:t>
      </w:r>
      <w:r w:rsidRPr="00B8398E">
        <w:t xml:space="preserve"> przenosi na </w:t>
      </w:r>
      <w:r w:rsidR="000F1B2D" w:rsidRPr="00B8398E">
        <w:rPr>
          <w:i/>
          <w:iCs/>
        </w:rPr>
        <w:t>Zamawiającego</w:t>
      </w:r>
      <w:r w:rsidRPr="00B8398E">
        <w:t xml:space="preserve"> wyłączne prawo zezwalania na wykonywanie zależnych praw autorskich do tego utworu na wyżej wskazanych polach eksploatacji, w tym też udziela </w:t>
      </w:r>
      <w:r w:rsidR="009A2560" w:rsidRPr="00B8398E">
        <w:rPr>
          <w:i/>
          <w:iCs/>
        </w:rPr>
        <w:t>Zamawiającemu</w:t>
      </w:r>
      <w:r w:rsidRPr="00B8398E">
        <w:t xml:space="preserve"> zezwolenia na wykonywanie autorskich praw zależnych do tego utworu.</w:t>
      </w:r>
    </w:p>
    <w:p w14:paraId="6EA3E67A" w14:textId="5BC5F166" w:rsidR="00BD1B79" w:rsidRPr="00B8398E" w:rsidRDefault="00090D4A" w:rsidP="00784F40">
      <w:pPr>
        <w:pStyle w:val="Akapitzlist"/>
        <w:numPr>
          <w:ilvl w:val="0"/>
          <w:numId w:val="11"/>
        </w:numPr>
        <w:spacing w:after="0"/>
        <w:jc w:val="both"/>
      </w:pPr>
      <w:r w:rsidRPr="00B8398E">
        <w:rPr>
          <w:i/>
          <w:iCs/>
        </w:rPr>
        <w:t>Wykonawca</w:t>
      </w:r>
      <w:r w:rsidR="00BD1B79" w:rsidRPr="00B8398E">
        <w:t xml:space="preserve"> </w:t>
      </w:r>
      <w:r w:rsidRPr="00B8398E">
        <w:t xml:space="preserve">gwarantuje, że twórcy </w:t>
      </w:r>
      <w:r w:rsidR="00F83532" w:rsidRPr="00B8398E">
        <w:rPr>
          <w:i/>
          <w:iCs/>
        </w:rPr>
        <w:t>Wykonanych Utworów</w:t>
      </w:r>
      <w:r w:rsidR="00BD1B79" w:rsidRPr="00B8398E">
        <w:t xml:space="preserve"> </w:t>
      </w:r>
      <w:r w:rsidRPr="00B8398E">
        <w:t xml:space="preserve">nie będą wykonywać </w:t>
      </w:r>
      <w:r w:rsidR="00BD1B79" w:rsidRPr="00B8398E">
        <w:t xml:space="preserve">autorskich praw osobistych względem </w:t>
      </w:r>
      <w:r w:rsidR="00F83532" w:rsidRPr="00B8398E">
        <w:t>tych utworów</w:t>
      </w:r>
      <w:r w:rsidR="00BD1B79" w:rsidRPr="00B8398E">
        <w:t xml:space="preserve">. </w:t>
      </w:r>
    </w:p>
    <w:p w14:paraId="70706576" w14:textId="77777777" w:rsidR="00F6199C" w:rsidRPr="00B8398E" w:rsidRDefault="00F6199C" w:rsidP="00624C27">
      <w:pPr>
        <w:spacing w:after="0"/>
        <w:jc w:val="both"/>
        <w:rPr>
          <w:b/>
          <w:bCs/>
        </w:rPr>
      </w:pPr>
    </w:p>
    <w:p w14:paraId="389E0B1A" w14:textId="03C63DCE" w:rsidR="006D3D6D" w:rsidRPr="00B8398E" w:rsidRDefault="006D3D6D" w:rsidP="006D3D6D">
      <w:pPr>
        <w:spacing w:after="0"/>
        <w:jc w:val="center"/>
        <w:rPr>
          <w:b/>
          <w:bCs/>
        </w:rPr>
      </w:pPr>
      <w:r w:rsidRPr="00B8398E">
        <w:rPr>
          <w:rFonts w:cstheme="minorHAnsi"/>
          <w:b/>
          <w:bCs/>
        </w:rPr>
        <w:t>§</w:t>
      </w:r>
      <w:r w:rsidRPr="00B8398E">
        <w:rPr>
          <w:b/>
          <w:bCs/>
        </w:rPr>
        <w:t xml:space="preserve"> </w:t>
      </w:r>
      <w:r w:rsidR="00804C13" w:rsidRPr="00B8398E">
        <w:rPr>
          <w:b/>
          <w:bCs/>
        </w:rPr>
        <w:t>7</w:t>
      </w:r>
      <w:r w:rsidR="00076385" w:rsidRPr="00B8398E">
        <w:rPr>
          <w:b/>
          <w:bCs/>
        </w:rPr>
        <w:t>.</w:t>
      </w:r>
    </w:p>
    <w:p w14:paraId="3E214056" w14:textId="0FF1AB8D" w:rsidR="00E907E2" w:rsidRPr="00B8398E" w:rsidRDefault="00276839" w:rsidP="004904E2">
      <w:pPr>
        <w:pStyle w:val="Akapitzlist"/>
        <w:numPr>
          <w:ilvl w:val="0"/>
          <w:numId w:val="10"/>
        </w:numPr>
        <w:spacing w:after="0"/>
        <w:jc w:val="both"/>
      </w:pPr>
      <w:r w:rsidRPr="00B8398E">
        <w:rPr>
          <w:i/>
          <w:iCs/>
        </w:rPr>
        <w:t>Wykonawca</w:t>
      </w:r>
      <w:r w:rsidR="00E907E2" w:rsidRPr="00B8398E">
        <w:t xml:space="preserve"> zobowiązany jest zachować w poufności informacje i materiały uzyskane w związku z</w:t>
      </w:r>
      <w:r w:rsidRPr="00B8398E">
        <w:t xml:space="preserve"> wykonywaniem Umowy</w:t>
      </w:r>
      <w:r w:rsidR="00E907E2" w:rsidRPr="00B8398E">
        <w:t xml:space="preserve">, chyba że chodzi o informacje lub materiały, które są publicznie dostępne. </w:t>
      </w:r>
    </w:p>
    <w:p w14:paraId="5860EE79" w14:textId="74A0347E" w:rsidR="003D3AA3" w:rsidRPr="00B8398E" w:rsidRDefault="0066192E" w:rsidP="00E907E2">
      <w:pPr>
        <w:pStyle w:val="Akapitzlist"/>
        <w:numPr>
          <w:ilvl w:val="0"/>
          <w:numId w:val="10"/>
        </w:numPr>
        <w:spacing w:after="0"/>
        <w:jc w:val="both"/>
      </w:pPr>
      <w:commentRangeStart w:id="9"/>
      <w:r w:rsidRPr="00B8398E">
        <w:rPr>
          <w:i/>
          <w:iCs/>
        </w:rPr>
        <w:t>Zamawiający</w:t>
      </w:r>
      <w:r w:rsidRPr="00B8398E">
        <w:t xml:space="preserve"> wyraża zgodę na korzystanie przez </w:t>
      </w:r>
      <w:r w:rsidRPr="00B8398E">
        <w:rPr>
          <w:i/>
          <w:iCs/>
        </w:rPr>
        <w:t xml:space="preserve">Wykonawcę </w:t>
      </w:r>
      <w:r w:rsidRPr="00B8398E">
        <w:t xml:space="preserve">z </w:t>
      </w:r>
      <w:r w:rsidRPr="00B8398E">
        <w:rPr>
          <w:i/>
          <w:iCs/>
        </w:rPr>
        <w:t xml:space="preserve">Projektu Graficznego </w:t>
      </w:r>
      <w:r w:rsidRPr="00B8398E">
        <w:t xml:space="preserve">w </w:t>
      </w:r>
      <w:r w:rsidR="00943AD2" w:rsidRPr="00B8398E">
        <w:t xml:space="preserve">portfolio </w:t>
      </w:r>
      <w:r w:rsidR="00BC271C" w:rsidRPr="00B8398E">
        <w:rPr>
          <w:i/>
          <w:iCs/>
        </w:rPr>
        <w:t>Wykonawcy</w:t>
      </w:r>
      <w:r w:rsidR="00BC271C" w:rsidRPr="00B8398E">
        <w:t xml:space="preserve"> oraz </w:t>
      </w:r>
      <w:r w:rsidR="000469C4" w:rsidRPr="00B8398E">
        <w:t xml:space="preserve">publiczne informowanie o wykonaniu </w:t>
      </w:r>
      <w:r w:rsidR="000469C4" w:rsidRPr="00B8398E">
        <w:rPr>
          <w:i/>
          <w:iCs/>
        </w:rPr>
        <w:t>Przedmiotu Umowy</w:t>
      </w:r>
      <w:r w:rsidR="000469C4" w:rsidRPr="00B8398E">
        <w:t xml:space="preserve">, z podaniem wyłącznie tych informacji, które są publicznie dostępne dla osób odwiedzających </w:t>
      </w:r>
      <w:r w:rsidR="000469C4" w:rsidRPr="00B8398E">
        <w:rPr>
          <w:i/>
          <w:iCs/>
        </w:rPr>
        <w:t>Stronę Internetową</w:t>
      </w:r>
      <w:r w:rsidR="000469C4" w:rsidRPr="00B8398E">
        <w:t xml:space="preserve">. Zgoda </w:t>
      </w:r>
      <w:r w:rsidR="00E53646" w:rsidRPr="00B8398E">
        <w:t xml:space="preserve">obowiązuje od chwili publicznego udostępnienia </w:t>
      </w:r>
      <w:r w:rsidR="00E53646" w:rsidRPr="00B8398E">
        <w:rPr>
          <w:i/>
          <w:iCs/>
        </w:rPr>
        <w:t>Strony Internetowej</w:t>
      </w:r>
      <w:r w:rsidR="00E53646" w:rsidRPr="00B8398E">
        <w:t xml:space="preserve">, a </w:t>
      </w:r>
      <w:r w:rsidR="00E53646" w:rsidRPr="00B8398E">
        <w:rPr>
          <w:i/>
          <w:iCs/>
        </w:rPr>
        <w:t>Zamawiający</w:t>
      </w:r>
      <w:r w:rsidR="00E53646" w:rsidRPr="00B8398E">
        <w:t xml:space="preserve"> może ją cofnąć (w formie </w:t>
      </w:r>
      <w:r w:rsidR="00645695">
        <w:t>pisemnej lub elektronicznej – pod rygorem nieważności</w:t>
      </w:r>
      <w:r w:rsidR="00E53646" w:rsidRPr="00B8398E">
        <w:t>)</w:t>
      </w:r>
      <w:r w:rsidR="00735002" w:rsidRPr="00B8398E">
        <w:t xml:space="preserve"> po trwałym </w:t>
      </w:r>
      <w:r w:rsidR="000B4C81" w:rsidRPr="00B8398E">
        <w:t xml:space="preserve">wyłączeniu </w:t>
      </w:r>
      <w:r w:rsidR="000B4C81" w:rsidRPr="00B8398E">
        <w:rPr>
          <w:i/>
          <w:iCs/>
        </w:rPr>
        <w:t>Strony Internetowej</w:t>
      </w:r>
      <w:r w:rsidR="000B4C81" w:rsidRPr="00B8398E">
        <w:t>.</w:t>
      </w:r>
      <w:commentRangeEnd w:id="9"/>
      <w:r w:rsidR="0086716F" w:rsidRPr="00B8398E">
        <w:rPr>
          <w:rStyle w:val="Odwoaniedokomentarza"/>
          <w:sz w:val="22"/>
          <w:szCs w:val="22"/>
        </w:rPr>
        <w:commentReference w:id="9"/>
      </w:r>
      <w:r w:rsidR="000B4C81" w:rsidRPr="00B8398E">
        <w:t xml:space="preserve"> </w:t>
      </w:r>
    </w:p>
    <w:p w14:paraId="3CDADC18" w14:textId="77777777" w:rsidR="00893D87" w:rsidRPr="00B8398E" w:rsidRDefault="00893D87" w:rsidP="00624C27">
      <w:pPr>
        <w:spacing w:after="0"/>
        <w:jc w:val="both"/>
        <w:rPr>
          <w:b/>
          <w:bCs/>
        </w:rPr>
      </w:pPr>
    </w:p>
    <w:p w14:paraId="76DB1AB0" w14:textId="45142B92" w:rsidR="00711466" w:rsidRPr="00B8398E" w:rsidRDefault="00711466" w:rsidP="00711466">
      <w:pPr>
        <w:spacing w:after="0"/>
        <w:jc w:val="center"/>
        <w:rPr>
          <w:b/>
          <w:bCs/>
        </w:rPr>
      </w:pPr>
      <w:r w:rsidRPr="00B8398E">
        <w:rPr>
          <w:rFonts w:cstheme="minorHAnsi"/>
          <w:b/>
          <w:bCs/>
        </w:rPr>
        <w:t>§</w:t>
      </w:r>
      <w:r w:rsidRPr="00B8398E">
        <w:rPr>
          <w:b/>
          <w:bCs/>
        </w:rPr>
        <w:t xml:space="preserve"> </w:t>
      </w:r>
      <w:r w:rsidR="00804C13" w:rsidRPr="00B8398E">
        <w:rPr>
          <w:b/>
          <w:bCs/>
        </w:rPr>
        <w:t>8</w:t>
      </w:r>
      <w:r w:rsidRPr="00B8398E">
        <w:rPr>
          <w:b/>
          <w:bCs/>
        </w:rPr>
        <w:t xml:space="preserve">. </w:t>
      </w:r>
    </w:p>
    <w:p w14:paraId="5B521421" w14:textId="2AEFCBF9" w:rsidR="00711466" w:rsidRPr="00B8398E" w:rsidRDefault="00711466" w:rsidP="00B912DE">
      <w:pPr>
        <w:pStyle w:val="Akapitzlist"/>
        <w:numPr>
          <w:ilvl w:val="0"/>
          <w:numId w:val="1"/>
        </w:numPr>
        <w:spacing w:after="0"/>
        <w:jc w:val="both"/>
      </w:pPr>
      <w:r w:rsidRPr="00B8398E">
        <w:t xml:space="preserve">Umowę sporządzono na piśmie, w dwóch egzemplarzach. </w:t>
      </w:r>
    </w:p>
    <w:p w14:paraId="4C70D298" w14:textId="6FDD32F3" w:rsidR="00617CC3" w:rsidRPr="00B8398E" w:rsidRDefault="00617CC3" w:rsidP="00B912DE">
      <w:pPr>
        <w:pStyle w:val="Akapitzlist"/>
        <w:numPr>
          <w:ilvl w:val="0"/>
          <w:numId w:val="1"/>
        </w:numPr>
        <w:spacing w:after="0"/>
        <w:jc w:val="both"/>
      </w:pPr>
      <w:commentRangeStart w:id="10"/>
      <w:r w:rsidRPr="00B8398E">
        <w:t>Do Umowy znajdują zastosowanie przepisy kodeksu cywilnego o umowie o dzieło</w:t>
      </w:r>
      <w:commentRangeEnd w:id="10"/>
      <w:r w:rsidRPr="00B8398E">
        <w:rPr>
          <w:rStyle w:val="Odwoaniedokomentarza"/>
          <w:sz w:val="22"/>
          <w:szCs w:val="22"/>
        </w:rPr>
        <w:commentReference w:id="10"/>
      </w:r>
      <w:r w:rsidRPr="00B8398E">
        <w:t xml:space="preserve">. </w:t>
      </w:r>
    </w:p>
    <w:p w14:paraId="37471358" w14:textId="33A4D42E" w:rsidR="00B912DE" w:rsidRPr="00B8398E" w:rsidRDefault="00B912DE" w:rsidP="00B912DE">
      <w:pPr>
        <w:pStyle w:val="Akapitzlist"/>
        <w:numPr>
          <w:ilvl w:val="0"/>
          <w:numId w:val="1"/>
        </w:numPr>
        <w:spacing w:after="0"/>
        <w:jc w:val="both"/>
      </w:pPr>
      <w:r w:rsidRPr="00B8398E">
        <w:t xml:space="preserve">Zmiany umowy, jej rozwiązanie lub </w:t>
      </w:r>
      <w:r w:rsidR="005A3174" w:rsidRPr="00B8398E">
        <w:t>odstąpienie od niej</w:t>
      </w:r>
      <w:r w:rsidRPr="00B8398E">
        <w:t xml:space="preserve">, wymagają </w:t>
      </w:r>
      <w:r w:rsidR="00FD27AE" w:rsidRPr="00B8398E">
        <w:t xml:space="preserve">pod rygorem nieważności </w:t>
      </w:r>
      <w:r w:rsidRPr="00B8398E">
        <w:t>formy pisemnej</w:t>
      </w:r>
      <w:r w:rsidR="00022064" w:rsidRPr="00B8398E">
        <w:t xml:space="preserve"> lub elektronicznej. </w:t>
      </w:r>
    </w:p>
    <w:p w14:paraId="6BA7D984" w14:textId="77777777" w:rsidR="00711466" w:rsidRDefault="00711466" w:rsidP="00624C27">
      <w:pPr>
        <w:spacing w:after="0"/>
        <w:jc w:val="both"/>
        <w:rPr>
          <w:b/>
          <w:b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93F75" w14:paraId="0CEF3B74" w14:textId="77777777" w:rsidTr="00A93F75">
        <w:tc>
          <w:tcPr>
            <w:tcW w:w="4531" w:type="dxa"/>
          </w:tcPr>
          <w:p w14:paraId="74962DC5" w14:textId="77777777" w:rsidR="00711466" w:rsidRDefault="00711466" w:rsidP="00711466">
            <w:pPr>
              <w:jc w:val="center"/>
            </w:pPr>
          </w:p>
          <w:p w14:paraId="42720049" w14:textId="77777777" w:rsidR="00711466" w:rsidRDefault="00711466" w:rsidP="00711466">
            <w:pPr>
              <w:jc w:val="center"/>
            </w:pPr>
          </w:p>
          <w:p w14:paraId="1D9519FC" w14:textId="4066CA77" w:rsidR="00A93F75" w:rsidRPr="00711466" w:rsidRDefault="00A93F75" w:rsidP="00711466">
            <w:pPr>
              <w:jc w:val="center"/>
            </w:pPr>
            <w:r w:rsidRPr="00711466">
              <w:t>___________________________________</w:t>
            </w:r>
          </w:p>
          <w:p w14:paraId="0931B89D" w14:textId="2DBD30DD" w:rsidR="00A93F75" w:rsidRPr="00711466" w:rsidRDefault="005A3174" w:rsidP="00711466">
            <w:pPr>
              <w:jc w:val="center"/>
            </w:pPr>
            <w:r>
              <w:t>Wykonawca</w:t>
            </w:r>
          </w:p>
        </w:tc>
        <w:tc>
          <w:tcPr>
            <w:tcW w:w="4531" w:type="dxa"/>
          </w:tcPr>
          <w:p w14:paraId="50CF967F" w14:textId="77777777" w:rsidR="00711466" w:rsidRDefault="00711466" w:rsidP="00711466">
            <w:pPr>
              <w:jc w:val="center"/>
            </w:pPr>
          </w:p>
          <w:p w14:paraId="52D609BD" w14:textId="77777777" w:rsidR="00711466" w:rsidRDefault="00711466" w:rsidP="00711466">
            <w:pPr>
              <w:jc w:val="center"/>
            </w:pPr>
          </w:p>
          <w:p w14:paraId="025229FD" w14:textId="46CD7388" w:rsidR="00711466" w:rsidRPr="00711466" w:rsidRDefault="00711466" w:rsidP="00711466">
            <w:pPr>
              <w:jc w:val="center"/>
            </w:pPr>
            <w:r w:rsidRPr="00711466">
              <w:t>___________________________________</w:t>
            </w:r>
          </w:p>
          <w:p w14:paraId="5384138F" w14:textId="3AE9BB34" w:rsidR="00A93F75" w:rsidRDefault="005A3174" w:rsidP="00711466">
            <w:pPr>
              <w:jc w:val="center"/>
              <w:rPr>
                <w:b/>
                <w:bCs/>
              </w:rPr>
            </w:pPr>
            <w:r>
              <w:t>Zamawiający</w:t>
            </w:r>
          </w:p>
        </w:tc>
      </w:tr>
    </w:tbl>
    <w:p w14:paraId="35BC5880" w14:textId="58D82752" w:rsidR="009718DD" w:rsidRDefault="009718DD" w:rsidP="00624C27">
      <w:pPr>
        <w:spacing w:after="0"/>
        <w:jc w:val="both"/>
        <w:rPr>
          <w:b/>
          <w:bCs/>
        </w:rPr>
      </w:pPr>
    </w:p>
    <w:p w14:paraId="776968ED" w14:textId="77777777" w:rsidR="009718DD" w:rsidRDefault="009718DD">
      <w:pPr>
        <w:rPr>
          <w:b/>
          <w:bCs/>
        </w:rPr>
      </w:pPr>
      <w:r>
        <w:rPr>
          <w:b/>
          <w:bCs/>
        </w:rPr>
        <w:br w:type="page"/>
      </w:r>
    </w:p>
    <w:p w14:paraId="3570195E" w14:textId="77777777" w:rsidR="009718DD" w:rsidRDefault="009718DD" w:rsidP="009718DD">
      <w:pPr>
        <w:spacing w:after="0"/>
        <w:jc w:val="center"/>
        <w:rPr>
          <w:sz w:val="32"/>
          <w:szCs w:val="32"/>
        </w:rPr>
      </w:pPr>
      <w:r>
        <w:rPr>
          <w:sz w:val="32"/>
          <w:szCs w:val="32"/>
        </w:rPr>
        <w:lastRenderedPageBreak/>
        <w:t xml:space="preserve">Załącznik nr 1 do </w:t>
      </w:r>
    </w:p>
    <w:p w14:paraId="7C3C20CF" w14:textId="1E6A9A71" w:rsidR="009718DD" w:rsidRPr="004A16C4" w:rsidRDefault="009718DD" w:rsidP="009718DD">
      <w:pPr>
        <w:spacing w:after="0"/>
        <w:jc w:val="center"/>
        <w:rPr>
          <w:sz w:val="32"/>
          <w:szCs w:val="32"/>
        </w:rPr>
      </w:pPr>
      <w:r>
        <w:rPr>
          <w:sz w:val="32"/>
          <w:szCs w:val="32"/>
        </w:rPr>
        <w:t>„</w:t>
      </w:r>
      <w:r w:rsidRPr="004A16C4">
        <w:rPr>
          <w:sz w:val="32"/>
          <w:szCs w:val="32"/>
        </w:rPr>
        <w:t>Umow</w:t>
      </w:r>
      <w:r>
        <w:rPr>
          <w:sz w:val="32"/>
          <w:szCs w:val="32"/>
        </w:rPr>
        <w:t>y</w:t>
      </w:r>
      <w:r w:rsidRPr="004A16C4">
        <w:rPr>
          <w:sz w:val="32"/>
          <w:szCs w:val="32"/>
        </w:rPr>
        <w:t xml:space="preserve"> o </w:t>
      </w:r>
      <w:r>
        <w:rPr>
          <w:sz w:val="32"/>
          <w:szCs w:val="32"/>
        </w:rPr>
        <w:t>stworzenie i uruchomienie strony internetowej</w:t>
      </w:r>
      <w:r>
        <w:rPr>
          <w:sz w:val="32"/>
          <w:szCs w:val="32"/>
        </w:rPr>
        <w:t>”</w:t>
      </w:r>
    </w:p>
    <w:p w14:paraId="5440F940" w14:textId="17DFA996" w:rsidR="009718DD" w:rsidRDefault="009718DD" w:rsidP="009718DD">
      <w:pPr>
        <w:spacing w:after="0"/>
        <w:jc w:val="center"/>
      </w:pPr>
      <w:r w:rsidRPr="003D6B6F">
        <w:t>zawart</w:t>
      </w:r>
      <w:r>
        <w:t>ej</w:t>
      </w:r>
      <w:r w:rsidRPr="003D6B6F">
        <w:t xml:space="preserve"> </w:t>
      </w:r>
      <w:r>
        <w:rPr>
          <w:highlight w:val="yellow"/>
        </w:rPr>
        <w:t>18 stycznia</w:t>
      </w:r>
      <w:r w:rsidRPr="00624C27">
        <w:rPr>
          <w:highlight w:val="yellow"/>
        </w:rPr>
        <w:t xml:space="preserve"> 202</w:t>
      </w:r>
      <w:r>
        <w:rPr>
          <w:highlight w:val="yellow"/>
        </w:rPr>
        <w:t>1</w:t>
      </w:r>
      <w:r w:rsidRPr="00624C27">
        <w:rPr>
          <w:highlight w:val="yellow"/>
        </w:rPr>
        <w:t xml:space="preserve"> r.</w:t>
      </w:r>
      <w:r w:rsidRPr="003D6B6F">
        <w:t xml:space="preserve"> w </w:t>
      </w:r>
      <w:r w:rsidRPr="00624C27">
        <w:rPr>
          <w:highlight w:val="yellow"/>
        </w:rPr>
        <w:t>Krakowie</w:t>
      </w:r>
      <w:r w:rsidR="00DF44AA">
        <w:t xml:space="preserve"> </w:t>
      </w:r>
      <w:r>
        <w:t xml:space="preserve">pomiędzy: </w:t>
      </w:r>
    </w:p>
    <w:p w14:paraId="2C9C549E" w14:textId="77777777" w:rsidR="009718DD" w:rsidRDefault="009718DD" w:rsidP="009718DD">
      <w:pPr>
        <w:spacing w:after="0"/>
        <w:jc w:val="center"/>
      </w:pPr>
      <w:r w:rsidRPr="009718DD">
        <w:t>ABC sp. z o.o.</w:t>
      </w:r>
      <w:r>
        <w:t xml:space="preserve"> (Wykonawcą) </w:t>
      </w:r>
    </w:p>
    <w:p w14:paraId="7B306DFE" w14:textId="0BF89519" w:rsidR="009718DD" w:rsidRDefault="009718DD" w:rsidP="009718DD">
      <w:pPr>
        <w:spacing w:after="0"/>
        <w:jc w:val="center"/>
      </w:pPr>
      <w:r>
        <w:t xml:space="preserve">a: </w:t>
      </w:r>
    </w:p>
    <w:p w14:paraId="0296194F" w14:textId="729BE153" w:rsidR="009718DD" w:rsidRDefault="009718DD" w:rsidP="009718DD">
      <w:pPr>
        <w:spacing w:after="0"/>
        <w:jc w:val="center"/>
      </w:pPr>
      <w:r>
        <w:t>Janem Kowalskim, „Jan Kowalski BCD” (Zamawiającym)</w:t>
      </w:r>
    </w:p>
    <w:p w14:paraId="6120202A" w14:textId="287EE492" w:rsidR="00AF2D3B" w:rsidRDefault="00AF2D3B" w:rsidP="009718DD">
      <w:pPr>
        <w:spacing w:after="0"/>
        <w:jc w:val="center"/>
      </w:pPr>
    </w:p>
    <w:p w14:paraId="27136B70" w14:textId="4493E18D" w:rsidR="00AF2D3B" w:rsidRDefault="00252918" w:rsidP="009718DD">
      <w:pPr>
        <w:spacing w:after="0"/>
        <w:jc w:val="center"/>
        <w:rPr>
          <w:sz w:val="26"/>
          <w:szCs w:val="26"/>
        </w:rPr>
      </w:pPr>
      <w:r>
        <w:rPr>
          <w:sz w:val="26"/>
          <w:szCs w:val="26"/>
        </w:rPr>
        <w:t xml:space="preserve">Wymagania dot. </w:t>
      </w:r>
      <w:r w:rsidR="000B1FD4">
        <w:rPr>
          <w:sz w:val="26"/>
          <w:szCs w:val="26"/>
        </w:rPr>
        <w:t>wyglądu</w:t>
      </w:r>
      <w:r w:rsidR="000B1FD4">
        <w:rPr>
          <w:sz w:val="26"/>
          <w:szCs w:val="26"/>
        </w:rPr>
        <w:t xml:space="preserve"> i </w:t>
      </w:r>
      <w:r>
        <w:rPr>
          <w:sz w:val="26"/>
          <w:szCs w:val="26"/>
        </w:rPr>
        <w:t>funkcji Strony Internetowej</w:t>
      </w:r>
    </w:p>
    <w:p w14:paraId="4BC0EE48" w14:textId="43821C51" w:rsidR="006F6E7F" w:rsidRDefault="006F6E7F" w:rsidP="006F6E7F">
      <w:pPr>
        <w:spacing w:after="0"/>
        <w:rPr>
          <w:sz w:val="26"/>
          <w:szCs w:val="26"/>
        </w:rPr>
      </w:pPr>
    </w:p>
    <w:p w14:paraId="7185394C" w14:textId="0B3861D1" w:rsidR="006F6E7F" w:rsidRDefault="006F6E7F" w:rsidP="006F6E7F">
      <w:pPr>
        <w:spacing w:after="0"/>
      </w:pPr>
      <w:r>
        <w:t>[</w:t>
      </w:r>
      <w:r w:rsidRPr="006F6E7F">
        <w:rPr>
          <w:highlight w:val="yellow"/>
        </w:rPr>
        <w:t>opis wymagań</w:t>
      </w:r>
      <w:r>
        <w:t>]</w:t>
      </w:r>
    </w:p>
    <w:p w14:paraId="0D0D3E6F" w14:textId="344F1646" w:rsidR="006F6E7F" w:rsidRDefault="006F6E7F" w:rsidP="006F6E7F">
      <w:pPr>
        <w:spacing w:after="0"/>
      </w:pPr>
    </w:p>
    <w:p w14:paraId="59165185" w14:textId="77777777" w:rsidR="00C50FC9" w:rsidRDefault="00C50FC9" w:rsidP="006F6E7F">
      <w:pPr>
        <w:spacing w:after="0"/>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F6E7F" w14:paraId="05EB8B6D" w14:textId="77777777" w:rsidTr="00BE48C4">
        <w:tc>
          <w:tcPr>
            <w:tcW w:w="4531" w:type="dxa"/>
          </w:tcPr>
          <w:p w14:paraId="536864DD" w14:textId="77777777" w:rsidR="006F6E7F" w:rsidRDefault="006F6E7F" w:rsidP="00BE48C4">
            <w:pPr>
              <w:jc w:val="center"/>
            </w:pPr>
          </w:p>
          <w:p w14:paraId="66F25F3B" w14:textId="77777777" w:rsidR="006F6E7F" w:rsidRDefault="006F6E7F" w:rsidP="00BE48C4">
            <w:pPr>
              <w:jc w:val="center"/>
            </w:pPr>
          </w:p>
          <w:p w14:paraId="7B3C3851" w14:textId="77777777" w:rsidR="006F6E7F" w:rsidRPr="00711466" w:rsidRDefault="006F6E7F" w:rsidP="00BE48C4">
            <w:pPr>
              <w:jc w:val="center"/>
            </w:pPr>
            <w:r w:rsidRPr="00711466">
              <w:t>___________________________________</w:t>
            </w:r>
          </w:p>
          <w:p w14:paraId="50496C1E" w14:textId="77777777" w:rsidR="006F6E7F" w:rsidRPr="00711466" w:rsidRDefault="006F6E7F" w:rsidP="00BE48C4">
            <w:pPr>
              <w:jc w:val="center"/>
            </w:pPr>
            <w:r>
              <w:t>Wykonawca</w:t>
            </w:r>
          </w:p>
        </w:tc>
        <w:tc>
          <w:tcPr>
            <w:tcW w:w="4531" w:type="dxa"/>
          </w:tcPr>
          <w:p w14:paraId="2BC59BEF" w14:textId="77777777" w:rsidR="006F6E7F" w:rsidRDefault="006F6E7F" w:rsidP="00BE48C4">
            <w:pPr>
              <w:jc w:val="center"/>
            </w:pPr>
          </w:p>
          <w:p w14:paraId="56FBDBEA" w14:textId="77777777" w:rsidR="006F6E7F" w:rsidRDefault="006F6E7F" w:rsidP="00BE48C4">
            <w:pPr>
              <w:jc w:val="center"/>
            </w:pPr>
          </w:p>
          <w:p w14:paraId="173093C6" w14:textId="77777777" w:rsidR="006F6E7F" w:rsidRPr="00711466" w:rsidRDefault="006F6E7F" w:rsidP="00BE48C4">
            <w:pPr>
              <w:jc w:val="center"/>
            </w:pPr>
            <w:r w:rsidRPr="00711466">
              <w:t>___________________________________</w:t>
            </w:r>
          </w:p>
          <w:p w14:paraId="3DA1DEC2" w14:textId="77777777" w:rsidR="006F6E7F" w:rsidRDefault="006F6E7F" w:rsidP="00BE48C4">
            <w:pPr>
              <w:jc w:val="center"/>
              <w:rPr>
                <w:b/>
                <w:bCs/>
              </w:rPr>
            </w:pPr>
            <w:r>
              <w:t>Zamawiający</w:t>
            </w:r>
          </w:p>
        </w:tc>
      </w:tr>
    </w:tbl>
    <w:p w14:paraId="1888CE8B" w14:textId="77777777" w:rsidR="006F6E7F" w:rsidRPr="006F6E7F" w:rsidRDefault="006F6E7F" w:rsidP="006F6E7F">
      <w:pPr>
        <w:spacing w:after="0"/>
      </w:pPr>
    </w:p>
    <w:sectPr w:rsidR="006F6E7F" w:rsidRPr="006F6E7F">
      <w:foot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Igor Stanek" w:date="2021-01-17T17:54:00Z" w:initials="IS">
    <w:p w14:paraId="7AD65314" w14:textId="5062DBD3" w:rsidR="00833066" w:rsidRDefault="00833066" w:rsidP="00833066">
      <w:pPr>
        <w:pStyle w:val="Tekstkomentarza"/>
      </w:pPr>
      <w:r>
        <w:rPr>
          <w:rStyle w:val="Odwoaniedokomentarza"/>
        </w:rPr>
        <w:annotationRef/>
      </w:r>
      <w:r>
        <w:t xml:space="preserve">To prosta, uwzględniająca interesy obu stron, umowa o </w:t>
      </w:r>
      <w:r>
        <w:t>stworzenie i uruchomienie strony internetowej</w:t>
      </w:r>
      <w:r>
        <w:t xml:space="preserve"> zawierana pomiędzy </w:t>
      </w:r>
      <w:r>
        <w:t xml:space="preserve">wykonawcą strony internetowej (np. agencją interaktywną) </w:t>
      </w:r>
      <w:r>
        <w:t xml:space="preserve">a </w:t>
      </w:r>
      <w:r>
        <w:t>klientem</w:t>
      </w:r>
      <w:r>
        <w:t xml:space="preserve">. </w:t>
      </w:r>
      <w:r>
        <w:t xml:space="preserve">Obie strony umowy działają tu w ramach prowadzonych przez siebie działalności gospodarczych. </w:t>
      </w:r>
    </w:p>
    <w:p w14:paraId="0B3E0D98" w14:textId="77777777" w:rsidR="00833066" w:rsidRDefault="00833066" w:rsidP="00833066">
      <w:pPr>
        <w:pStyle w:val="Tekstkomentarza"/>
      </w:pPr>
    </w:p>
    <w:p w14:paraId="669C4646" w14:textId="2E0CDD3A" w:rsidR="00833066" w:rsidRDefault="00833066" w:rsidP="00833066">
      <w:pPr>
        <w:pStyle w:val="Tekstkomentarza"/>
      </w:pPr>
      <w:r>
        <w:t>Wzór uwzględnia tylko najważniejsze (moim zdaniem) kwestie dla tego rodzaju umowy. Warto rozważyć uzupełnienie go przed wykorzystaniem.</w:t>
      </w:r>
      <w:r w:rsidR="00E6408C">
        <w:t xml:space="preserve"> Można uzupełnić np. procedurę współpracy, zasady odbiorów, obowiązek zachowania poufności. Można dodać np. postanowienia o ograniczeniu odpowiedzialności Wykonawcy, gwarancji, </w:t>
      </w:r>
      <w:r w:rsidR="001C2EA1">
        <w:t>koordynacji współpracy i wiele innych.</w:t>
      </w:r>
    </w:p>
    <w:p w14:paraId="1440E544" w14:textId="77777777" w:rsidR="00833066" w:rsidRDefault="00833066" w:rsidP="00833066">
      <w:pPr>
        <w:pStyle w:val="Tekstkomentarza"/>
      </w:pPr>
    </w:p>
    <w:p w14:paraId="18A82285" w14:textId="60413344" w:rsidR="00833066" w:rsidRDefault="00833066" w:rsidP="00833066">
      <w:pPr>
        <w:pStyle w:val="Tekstkomentarza"/>
      </w:pPr>
      <w:r>
        <w:t xml:space="preserve">Data ostatniej weryfikacji wzoru: </w:t>
      </w:r>
      <w:r w:rsidR="00B468C6">
        <w:t>18</w:t>
      </w:r>
      <w:r>
        <w:t xml:space="preserve"> </w:t>
      </w:r>
      <w:r w:rsidR="00B468C6">
        <w:t xml:space="preserve">stycznia </w:t>
      </w:r>
      <w:r>
        <w:t>202</w:t>
      </w:r>
      <w:r w:rsidR="00B468C6">
        <w:t>1</w:t>
      </w:r>
      <w:r>
        <w:t xml:space="preserve"> r.</w:t>
      </w:r>
    </w:p>
    <w:p w14:paraId="0541005E" w14:textId="77777777" w:rsidR="00833066" w:rsidRDefault="00833066" w:rsidP="00833066">
      <w:pPr>
        <w:pStyle w:val="Tekstkomentarza"/>
      </w:pPr>
      <w:r>
        <w:t>Wersja wzoru: 1</w:t>
      </w:r>
    </w:p>
    <w:p w14:paraId="29B7C488" w14:textId="77777777" w:rsidR="00833066" w:rsidRDefault="00833066" w:rsidP="00833066">
      <w:pPr>
        <w:pStyle w:val="Tekstkomentarza"/>
      </w:pPr>
    </w:p>
    <w:p w14:paraId="09FB5998" w14:textId="77777777" w:rsidR="00833066" w:rsidRDefault="00833066" w:rsidP="00833066">
      <w:pPr>
        <w:pStyle w:val="Tekstkomentarza"/>
      </w:pPr>
      <w:r>
        <w:t>Wzór udostępniam bezpłatnie do wykorzystania jako projekt umowy, której jesteś stroną. W tym celu możesz go wykorzystać w całości lub w części, bez zmian lub z dowolnymi zmianami. Będzie mi miło, jeżeli dasz mi znać, że wzór się przydał (</w:t>
      </w:r>
      <w:hyperlink r:id="rId1" w:history="1">
        <w:r w:rsidRPr="00CB7251">
          <w:rPr>
            <w:rStyle w:val="Hipercze"/>
          </w:rPr>
          <w:t>igor.stanek@kancelariastanek.pl</w:t>
        </w:r>
      </w:hyperlink>
      <w:r>
        <w:t xml:space="preserve">). </w:t>
      </w:r>
    </w:p>
    <w:p w14:paraId="0AA8DAF0" w14:textId="77777777" w:rsidR="00833066" w:rsidRDefault="00833066" w:rsidP="00833066">
      <w:pPr>
        <w:pStyle w:val="Tekstkomentarza"/>
      </w:pPr>
    </w:p>
    <w:p w14:paraId="0AE3DDF1" w14:textId="77777777" w:rsidR="00833066" w:rsidRDefault="00833066" w:rsidP="00833066">
      <w:pPr>
        <w:pStyle w:val="Tekstkomentarza"/>
      </w:pPr>
      <w:r>
        <w:t xml:space="preserve">Więcej wzorów na: </w:t>
      </w:r>
      <w:hyperlink r:id="rId2" w:history="1">
        <w:r w:rsidRPr="00CB7251">
          <w:rPr>
            <w:rStyle w:val="Hipercze"/>
          </w:rPr>
          <w:t>www.igorstanek.pl</w:t>
        </w:r>
      </w:hyperlink>
      <w:r>
        <w:t xml:space="preserve"> </w:t>
      </w:r>
    </w:p>
    <w:p w14:paraId="62C6153B" w14:textId="77777777" w:rsidR="00833066" w:rsidRDefault="00833066" w:rsidP="00833066">
      <w:pPr>
        <w:pStyle w:val="Tekstkomentarza"/>
      </w:pPr>
      <w:r>
        <w:t xml:space="preserve">Moja Kancelaria: </w:t>
      </w:r>
      <w:hyperlink r:id="rId3" w:history="1">
        <w:r w:rsidRPr="00CB7251">
          <w:rPr>
            <w:rStyle w:val="Hipercze"/>
          </w:rPr>
          <w:t>www.kancelariastanek.pl</w:t>
        </w:r>
      </w:hyperlink>
      <w:r>
        <w:t xml:space="preserve"> </w:t>
      </w:r>
    </w:p>
    <w:p w14:paraId="6429587D" w14:textId="77777777" w:rsidR="00833066" w:rsidRDefault="00833066" w:rsidP="00833066">
      <w:pPr>
        <w:pStyle w:val="Tekstkomentarza"/>
      </w:pPr>
    </w:p>
    <w:p w14:paraId="2134AE5F" w14:textId="77777777" w:rsidR="00833066" w:rsidRDefault="00833066" w:rsidP="00833066">
      <w:pPr>
        <w:pStyle w:val="Tekstkomentarza"/>
      </w:pPr>
      <w:r>
        <w:rPr>
          <w:rStyle w:val="Odwoaniedokomentarza"/>
        </w:rPr>
        <w:annotationRef/>
      </w:r>
      <w:r>
        <w:t>Nieumiejętne wykorzystanie wzoru może spowodować nieważność umowy lub jej części. Dla większego bezpieczeństwa warto powierzyć prawnikowi dostosowanie tego wzoru do konkretnej sytuacji lub opracowanie umowy od podstaw. Po takie usługi oczywiście zapraszam do mnie (</w:t>
      </w:r>
      <w:hyperlink r:id="rId4" w:history="1">
        <w:r w:rsidRPr="00CB7251">
          <w:rPr>
            <w:rStyle w:val="Hipercze"/>
          </w:rPr>
          <w:t>igor.stanek@kancelariastanek.pl</w:t>
        </w:r>
      </w:hyperlink>
      <w:r>
        <w:t>).</w:t>
      </w:r>
    </w:p>
    <w:p w14:paraId="181CBC4E" w14:textId="7D1228C2" w:rsidR="00833066" w:rsidRDefault="00833066">
      <w:pPr>
        <w:pStyle w:val="Tekstkomentarza"/>
      </w:pPr>
    </w:p>
  </w:comment>
  <w:comment w:id="2" w:author="Igor Stanek" w:date="2021-01-17T16:06:00Z" w:initials="IS">
    <w:p w14:paraId="3834249E" w14:textId="0A6FE381" w:rsidR="00681DEA" w:rsidRDefault="00681DEA">
      <w:pPr>
        <w:pStyle w:val="Tekstkomentarza"/>
      </w:pPr>
      <w:r>
        <w:rPr>
          <w:rStyle w:val="Odwoaniedokomentarza"/>
        </w:rPr>
        <w:annotationRef/>
      </w:r>
      <w:r>
        <w:t xml:space="preserve">To postanowienie powinno opisywać przedmiot umowy, czyli wszystkie główne świadczenia stron. </w:t>
      </w:r>
    </w:p>
  </w:comment>
  <w:comment w:id="3" w:author="Igor Stanek" w:date="2021-01-17T12:52:00Z" w:initials="IS">
    <w:p w14:paraId="2CAC7903" w14:textId="6C72C2B3" w:rsidR="00DA1603" w:rsidRDefault="00DA1603">
      <w:pPr>
        <w:pStyle w:val="Tekstkomentarza"/>
      </w:pPr>
      <w:r>
        <w:rPr>
          <w:rStyle w:val="Odwoaniedokomentarza"/>
        </w:rPr>
        <w:annotationRef/>
      </w:r>
      <w:r>
        <w:t xml:space="preserve">Ta umowa zakłada, że strona internetowa będzie oparta o rozwiązanie open source, np. WordPress. Gdyby miało być inaczej (np. Wykonawca opiera stronę o własny, autorski CMS) – umowa wymaga pewnych modyfikacji, w szczególności udzielenia licencji na korzystanie z tego CMS przez Zamawiającego. </w:t>
      </w:r>
    </w:p>
  </w:comment>
  <w:comment w:id="4" w:author="Igor Stanek" w:date="2021-01-17T16:33:00Z" w:initials="IS">
    <w:p w14:paraId="360254B6" w14:textId="51CE05B5" w:rsidR="00503DD8" w:rsidRDefault="00503DD8">
      <w:pPr>
        <w:pStyle w:val="Tekstkomentarza"/>
      </w:pPr>
      <w:r>
        <w:rPr>
          <w:rStyle w:val="Odwoaniedokomentarza"/>
        </w:rPr>
        <w:annotationRef/>
      </w:r>
      <w:r>
        <w:t xml:space="preserve">Postanowienie opcjonalne, ale rekomendowane. Im więcej </w:t>
      </w:r>
      <w:r w:rsidR="00F92877">
        <w:t xml:space="preserve">szczegółów dotyczących strony internetowej zostanie ustalonych przed zawarciem umowy i dołączonych do niej, tym mniejsze ryzyko sporu. Załącznik może zawierać np. opis (listę) wymagań funkcjonalnych, makiety poszczególnych widoków strony internetowej itp. </w:t>
      </w:r>
    </w:p>
  </w:comment>
  <w:comment w:id="5" w:author="Igor Stanek" w:date="2021-01-17T16:41:00Z" w:initials="IS">
    <w:p w14:paraId="7F0CA451" w14:textId="5316980E" w:rsidR="00C23F24" w:rsidRDefault="00C23F24">
      <w:pPr>
        <w:pStyle w:val="Tekstkomentarza"/>
      </w:pPr>
      <w:r>
        <w:rPr>
          <w:rStyle w:val="Odwoaniedokomentarza"/>
        </w:rPr>
        <w:annotationRef/>
      </w:r>
      <w:r>
        <w:t xml:space="preserve">To daje elastyczność postanowień załącznika: tzn. obowiązuje on, o ile strony w toku współpracy nie ustalą inaczej. Moim zdaniem to dobre rozwiązanie (nie trzeba zmienić umowy, aby zgodnie zmienić specyfikację), ale Wykonawca i Zamawiający powinni przed podpisaniem umowy rozważyć, czy godzą się na taką elastyczność. </w:t>
      </w:r>
    </w:p>
  </w:comment>
  <w:comment w:id="6" w:author="Igor Stanek" w:date="2021-01-17T16:57:00Z" w:initials="IS">
    <w:p w14:paraId="3B5F9ABD" w14:textId="780278DF" w:rsidR="002A6C23" w:rsidRDefault="002A6C23">
      <w:pPr>
        <w:pStyle w:val="Tekstkomentarza"/>
      </w:pPr>
      <w:r>
        <w:rPr>
          <w:rStyle w:val="Odwoaniedokomentarza"/>
        </w:rPr>
        <w:annotationRef/>
      </w:r>
      <w:r>
        <w:t xml:space="preserve">Ten paragraf i następny opisują przebieg (etapy) współpracy. </w:t>
      </w:r>
      <w:r w:rsidR="00F72F67">
        <w:t xml:space="preserve">Musiałem tu przyjąć założenie, jak taka współpraca może wyglądać. Oczywiście należałoby te postanowienia dostosować do rzeczywistości (sugeruję weryfikację spójności umowy przez prawnika po jakichkolwiek zmianach). </w:t>
      </w:r>
    </w:p>
  </w:comment>
  <w:comment w:id="7" w:author="Igor Stanek" w:date="2021-01-17T16:56:00Z" w:initials="IS">
    <w:p w14:paraId="2423585F" w14:textId="3F9602B8" w:rsidR="00144D14" w:rsidRDefault="00144D14">
      <w:pPr>
        <w:pStyle w:val="Tekstkomentarza"/>
      </w:pPr>
      <w:r>
        <w:rPr>
          <w:rStyle w:val="Odwoaniedokomentarza"/>
        </w:rPr>
        <w:annotationRef/>
      </w:r>
      <w:r>
        <w:t xml:space="preserve">Przykładowa alternatywa: „…od otrzymania zaliczki” (zakładając, że umowa przewiduje zaliczkę – zob. postanowienia o wynagrodzeniu). </w:t>
      </w:r>
    </w:p>
  </w:comment>
  <w:comment w:id="8" w:author="Igor Stanek" w:date="2021-01-17T17:46:00Z" w:initials="IS">
    <w:p w14:paraId="6DFEB060" w14:textId="07699993" w:rsidR="00BF55D7" w:rsidRDefault="00BF55D7">
      <w:pPr>
        <w:pStyle w:val="Tekstkomentarza"/>
      </w:pPr>
      <w:r>
        <w:rPr>
          <w:rStyle w:val="Odwoaniedokomentarza"/>
        </w:rPr>
        <w:annotationRef/>
      </w:r>
      <w:r>
        <w:t xml:space="preserve">Tutaj bardzo uproszczona procedura odbiorowa, która wydaje mi się sprawiedliwa dla obu stron umowy. </w:t>
      </w:r>
    </w:p>
  </w:comment>
  <w:comment w:id="9" w:author="Igor Stanek" w:date="2021-01-17T16:28:00Z" w:initials="IS">
    <w:p w14:paraId="082DB706" w14:textId="5C5AF201" w:rsidR="0086716F" w:rsidRDefault="0086716F">
      <w:pPr>
        <w:pStyle w:val="Tekstkomentarza"/>
      </w:pPr>
      <w:r>
        <w:rPr>
          <w:rStyle w:val="Odwoaniedokomentarza"/>
        </w:rPr>
        <w:annotationRef/>
      </w:r>
      <w:r w:rsidR="003D7B14">
        <w:t xml:space="preserve">To postanowienie dotyczy sposobu „chwalenia się” przez Wykonawcę realizacją strony internetowej dla Zamawiającego. Warto, aby </w:t>
      </w:r>
      <w:r w:rsidR="003F0A04">
        <w:t>ten temat był przedyskutowany już na etapie negocjowania umowy</w:t>
      </w:r>
      <w:r w:rsidR="00FD45B0">
        <w:t xml:space="preserve">. </w:t>
      </w:r>
      <w:r w:rsidR="00C35382">
        <w:t xml:space="preserve">To </w:t>
      </w:r>
      <w:r w:rsidR="00FD45B0">
        <w:t xml:space="preserve">brzmienie wydaje mi się kompromisem między interesami </w:t>
      </w:r>
      <w:r w:rsidR="00DB1FFA">
        <w:t xml:space="preserve">Wykonawcy i Zamawiającego. </w:t>
      </w:r>
    </w:p>
  </w:comment>
  <w:comment w:id="10" w:author="Igor Stanek" w:date="2021-01-17T12:35:00Z" w:initials="IS">
    <w:p w14:paraId="093BFFD1" w14:textId="77777777" w:rsidR="00617CC3" w:rsidRDefault="00617CC3">
      <w:pPr>
        <w:pStyle w:val="Tekstkomentarza"/>
      </w:pPr>
      <w:r>
        <w:rPr>
          <w:rStyle w:val="Odwoaniedokomentarza"/>
        </w:rPr>
        <w:annotationRef/>
      </w:r>
      <w:r>
        <w:t>To postanowienie ma na celu wyjaśnienie wątpliwości, z jakiego typu umową mamy do czynienia. Moim zdaniem również bez tego doprecyzowania należałoby uznać tę umowę za umowę o dzieło, ale wyobrażam sobie</w:t>
      </w:r>
      <w:r w:rsidR="00BC0224">
        <w:t xml:space="preserve">, że jednak strony mogłyby się o to spierać, dlatego warto to wyjaśnić już na etapie zawierania umowy. </w:t>
      </w:r>
    </w:p>
    <w:p w14:paraId="4E0B568A" w14:textId="77777777" w:rsidR="00BC0224" w:rsidRDefault="00BC0224">
      <w:pPr>
        <w:pStyle w:val="Tekstkomentarza"/>
      </w:pPr>
    </w:p>
    <w:p w14:paraId="4D5941F9" w14:textId="7E788041" w:rsidR="00BC0224" w:rsidRDefault="00BC0224">
      <w:pPr>
        <w:pStyle w:val="Tekstkomentarza"/>
      </w:pPr>
      <w:r>
        <w:t xml:space="preserve">Podstawową konsekwencją tego, że umowa jest umową o dzieło (a nie o świadczenie usług) </w:t>
      </w:r>
      <w:r w:rsidR="007D1B90">
        <w:t xml:space="preserve">jest zakres odpowiedzialności Wykonawcy – powinien on nie tylko dochować należytej staranności, ale również osiągnąć określony w umowie rezultat. Oznacza to (w pewnym uproszczeniu), że Wykonawca zobowiązany jest oddać Zamawiającemu działającą, w pełni sprawną stronę internetową </w:t>
      </w:r>
      <w:r w:rsidR="005C19DC">
        <w:t xml:space="preserve">zgodną ze specyfikacją określoną </w:t>
      </w:r>
      <w:r w:rsidR="007D1B90">
        <w:t xml:space="preserve">w umowie.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81CBC4E" w15:done="0"/>
  <w15:commentEx w15:paraId="3834249E" w15:done="0"/>
  <w15:commentEx w15:paraId="2CAC7903" w15:done="0"/>
  <w15:commentEx w15:paraId="360254B6" w15:done="0"/>
  <w15:commentEx w15:paraId="7F0CA451" w15:done="0"/>
  <w15:commentEx w15:paraId="3B5F9ABD" w15:done="0"/>
  <w15:commentEx w15:paraId="2423585F" w15:done="0"/>
  <w15:commentEx w15:paraId="6DFEB060" w15:done="0"/>
  <w15:commentEx w15:paraId="082DB706" w15:done="0"/>
  <w15:commentEx w15:paraId="4D5941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EF848" w16cex:dateUtc="2021-01-17T16:54:00Z"/>
  <w16cex:commentExtensible w16cex:durableId="23AEDEF8" w16cex:dateUtc="2021-01-17T15:06:00Z"/>
  <w16cex:commentExtensible w16cex:durableId="23AEB191" w16cex:dateUtc="2021-01-17T11:52:00Z"/>
  <w16cex:commentExtensible w16cex:durableId="23AEE54E" w16cex:dateUtc="2021-01-17T15:33:00Z"/>
  <w16cex:commentExtensible w16cex:durableId="23AEE746" w16cex:dateUtc="2021-01-17T15:41:00Z"/>
  <w16cex:commentExtensible w16cex:durableId="23AEEB12" w16cex:dateUtc="2021-01-17T15:57:00Z"/>
  <w16cex:commentExtensible w16cex:durableId="23AEEAB0" w16cex:dateUtc="2021-01-17T15:56:00Z"/>
  <w16cex:commentExtensible w16cex:durableId="23AEF67B" w16cex:dateUtc="2021-01-17T16:46:00Z"/>
  <w16cex:commentExtensible w16cex:durableId="23AEE430" w16cex:dateUtc="2021-01-17T15:28:00Z"/>
  <w16cex:commentExtensible w16cex:durableId="23AEAD86" w16cex:dateUtc="2021-01-17T1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1CBC4E" w16cid:durableId="23AEF848"/>
  <w16cid:commentId w16cid:paraId="3834249E" w16cid:durableId="23AEDEF8"/>
  <w16cid:commentId w16cid:paraId="2CAC7903" w16cid:durableId="23AEB191"/>
  <w16cid:commentId w16cid:paraId="360254B6" w16cid:durableId="23AEE54E"/>
  <w16cid:commentId w16cid:paraId="7F0CA451" w16cid:durableId="23AEE746"/>
  <w16cid:commentId w16cid:paraId="3B5F9ABD" w16cid:durableId="23AEEB12"/>
  <w16cid:commentId w16cid:paraId="2423585F" w16cid:durableId="23AEEAB0"/>
  <w16cid:commentId w16cid:paraId="6DFEB060" w16cid:durableId="23AEF67B"/>
  <w16cid:commentId w16cid:paraId="082DB706" w16cid:durableId="23AEE430"/>
  <w16cid:commentId w16cid:paraId="4D5941F9" w16cid:durableId="23AEAD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B0485" w14:textId="77777777" w:rsidR="00EA31DB" w:rsidRDefault="00EA31DB" w:rsidP="00142279">
      <w:pPr>
        <w:spacing w:after="0" w:line="240" w:lineRule="auto"/>
      </w:pPr>
      <w:r>
        <w:separator/>
      </w:r>
    </w:p>
  </w:endnote>
  <w:endnote w:type="continuationSeparator" w:id="0">
    <w:p w14:paraId="7EE27A44" w14:textId="77777777" w:rsidR="00EA31DB" w:rsidRDefault="00EA31DB" w:rsidP="0014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4935513"/>
      <w:docPartObj>
        <w:docPartGallery w:val="Page Numbers (Bottom of Page)"/>
        <w:docPartUnique/>
      </w:docPartObj>
    </w:sdtPr>
    <w:sdtEndPr/>
    <w:sdtContent>
      <w:sdt>
        <w:sdtPr>
          <w:id w:val="1728636285"/>
          <w:docPartObj>
            <w:docPartGallery w:val="Page Numbers (Top of Page)"/>
            <w:docPartUnique/>
          </w:docPartObj>
        </w:sdtPr>
        <w:sdtEndPr/>
        <w:sdtContent>
          <w:p w14:paraId="60B646BD" w14:textId="51A9E3B0" w:rsidR="00142279" w:rsidRDefault="00142279">
            <w:pPr>
              <w:pStyle w:val="Stopka"/>
              <w:jc w:val="center"/>
            </w:pPr>
            <w:r w:rsidRPr="00694D38">
              <w:rPr>
                <w:sz w:val="20"/>
                <w:szCs w:val="20"/>
              </w:rPr>
              <w:t xml:space="preserve">Strona </w:t>
            </w:r>
            <w:r w:rsidRPr="00694D38">
              <w:rPr>
                <w:b/>
                <w:bCs/>
                <w:sz w:val="20"/>
                <w:szCs w:val="20"/>
              </w:rPr>
              <w:fldChar w:fldCharType="begin"/>
            </w:r>
            <w:r w:rsidRPr="00694D38">
              <w:rPr>
                <w:b/>
                <w:bCs/>
                <w:sz w:val="20"/>
                <w:szCs w:val="20"/>
              </w:rPr>
              <w:instrText>PAGE</w:instrText>
            </w:r>
            <w:r w:rsidRPr="00694D38">
              <w:rPr>
                <w:b/>
                <w:bCs/>
                <w:sz w:val="20"/>
                <w:szCs w:val="20"/>
              </w:rPr>
              <w:fldChar w:fldCharType="separate"/>
            </w:r>
            <w:r w:rsidRPr="00694D38">
              <w:rPr>
                <w:b/>
                <w:bCs/>
                <w:sz w:val="20"/>
                <w:szCs w:val="20"/>
              </w:rPr>
              <w:t>2</w:t>
            </w:r>
            <w:r w:rsidRPr="00694D38">
              <w:rPr>
                <w:b/>
                <w:bCs/>
                <w:sz w:val="20"/>
                <w:szCs w:val="20"/>
              </w:rPr>
              <w:fldChar w:fldCharType="end"/>
            </w:r>
            <w:r w:rsidRPr="00694D38">
              <w:rPr>
                <w:sz w:val="20"/>
                <w:szCs w:val="20"/>
              </w:rPr>
              <w:t xml:space="preserve"> z </w:t>
            </w:r>
            <w:r w:rsidRPr="00694D38">
              <w:rPr>
                <w:b/>
                <w:bCs/>
                <w:sz w:val="20"/>
                <w:szCs w:val="20"/>
              </w:rPr>
              <w:fldChar w:fldCharType="begin"/>
            </w:r>
            <w:r w:rsidRPr="00694D38">
              <w:rPr>
                <w:b/>
                <w:bCs/>
                <w:sz w:val="20"/>
                <w:szCs w:val="20"/>
              </w:rPr>
              <w:instrText>NUMPAGES</w:instrText>
            </w:r>
            <w:r w:rsidRPr="00694D38">
              <w:rPr>
                <w:b/>
                <w:bCs/>
                <w:sz w:val="20"/>
                <w:szCs w:val="20"/>
              </w:rPr>
              <w:fldChar w:fldCharType="separate"/>
            </w:r>
            <w:r w:rsidRPr="00694D38">
              <w:rPr>
                <w:b/>
                <w:bCs/>
                <w:sz w:val="20"/>
                <w:szCs w:val="20"/>
              </w:rPr>
              <w:t>2</w:t>
            </w:r>
            <w:r w:rsidRPr="00694D38">
              <w:rPr>
                <w:b/>
                <w:bCs/>
                <w:sz w:val="20"/>
                <w:szCs w:val="20"/>
              </w:rPr>
              <w:fldChar w:fldCharType="end"/>
            </w:r>
          </w:p>
        </w:sdtContent>
      </w:sdt>
    </w:sdtContent>
  </w:sdt>
  <w:p w14:paraId="6A9BD175" w14:textId="77777777" w:rsidR="00142279" w:rsidRDefault="001422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6C190" w14:textId="77777777" w:rsidR="00EA31DB" w:rsidRDefault="00EA31DB" w:rsidP="00142279">
      <w:pPr>
        <w:spacing w:after="0" w:line="240" w:lineRule="auto"/>
      </w:pPr>
      <w:r>
        <w:separator/>
      </w:r>
    </w:p>
  </w:footnote>
  <w:footnote w:type="continuationSeparator" w:id="0">
    <w:p w14:paraId="2FAAAE97" w14:textId="77777777" w:rsidR="00EA31DB" w:rsidRDefault="00EA31DB" w:rsidP="00142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7FA7"/>
    <w:multiLevelType w:val="hybridMultilevel"/>
    <w:tmpl w:val="630ACB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683B0A"/>
    <w:multiLevelType w:val="hybridMultilevel"/>
    <w:tmpl w:val="FE8C029C"/>
    <w:lvl w:ilvl="0" w:tplc="E0744D2C">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62D5F55"/>
    <w:multiLevelType w:val="hybridMultilevel"/>
    <w:tmpl w:val="F87EA7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367BBC"/>
    <w:multiLevelType w:val="hybridMultilevel"/>
    <w:tmpl w:val="6E2E4C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39247B"/>
    <w:multiLevelType w:val="hybridMultilevel"/>
    <w:tmpl w:val="0660FF9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8D2EB0"/>
    <w:multiLevelType w:val="hybridMultilevel"/>
    <w:tmpl w:val="BF606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0B3A8A"/>
    <w:multiLevelType w:val="hybridMultilevel"/>
    <w:tmpl w:val="BCBAB7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886863"/>
    <w:multiLevelType w:val="hybridMultilevel"/>
    <w:tmpl w:val="07D6FC14"/>
    <w:lvl w:ilvl="0" w:tplc="31BEAE04">
      <w:start w:val="1"/>
      <w:numFmt w:val="decimal"/>
      <w:lvlText w:val="%1."/>
      <w:lvlJc w:val="left"/>
      <w:pPr>
        <w:ind w:left="720" w:hanging="360"/>
      </w:pPr>
      <w:rPr>
        <w:rFonts w:hint="default"/>
        <w:i w:val="0"/>
        <w:iCs w:val="0"/>
      </w:rPr>
    </w:lvl>
    <w:lvl w:ilvl="1" w:tplc="286AF640">
      <w:start w:val="1"/>
      <w:numFmt w:val="lowerLetter"/>
      <w:lvlText w:val="%2."/>
      <w:lvlJc w:val="left"/>
      <w:pPr>
        <w:ind w:left="1440" w:hanging="360"/>
      </w:pPr>
      <w:rPr>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3478FF"/>
    <w:multiLevelType w:val="hybridMultilevel"/>
    <w:tmpl w:val="E57E99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660EFF"/>
    <w:multiLevelType w:val="hybridMultilevel"/>
    <w:tmpl w:val="86A268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474685"/>
    <w:multiLevelType w:val="hybridMultilevel"/>
    <w:tmpl w:val="3ABEF94C"/>
    <w:lvl w:ilvl="0" w:tplc="67582482">
      <w:start w:val="1"/>
      <w:numFmt w:val="lowerLetter"/>
      <w:lvlText w:val="%1."/>
      <w:lvlJc w:val="left"/>
      <w:pPr>
        <w:ind w:left="720" w:hanging="360"/>
      </w:pPr>
      <w:rPr>
        <w:rFonts w:asciiTheme="minorHAnsi" w:eastAsiaTheme="minorHAnsi" w:hAnsiTheme="minorHAnsi"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E703CE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156FBA"/>
    <w:multiLevelType w:val="hybridMultilevel"/>
    <w:tmpl w:val="633C6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355843"/>
    <w:multiLevelType w:val="hybridMultilevel"/>
    <w:tmpl w:val="3ABEF94C"/>
    <w:lvl w:ilvl="0" w:tplc="67582482">
      <w:start w:val="1"/>
      <w:numFmt w:val="lowerLetter"/>
      <w:lvlText w:val="%1."/>
      <w:lvlJc w:val="left"/>
      <w:pPr>
        <w:ind w:left="720" w:hanging="360"/>
      </w:pPr>
      <w:rPr>
        <w:rFonts w:asciiTheme="minorHAnsi" w:eastAsiaTheme="minorHAnsi" w:hAnsiTheme="minorHAnsi"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E703CE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0971C9F"/>
    <w:multiLevelType w:val="hybridMultilevel"/>
    <w:tmpl w:val="76BA4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BE666B"/>
    <w:multiLevelType w:val="hybridMultilevel"/>
    <w:tmpl w:val="25E07B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12"/>
  </w:num>
  <w:num w:numId="4">
    <w:abstractNumId w:val="9"/>
  </w:num>
  <w:num w:numId="5">
    <w:abstractNumId w:val="7"/>
  </w:num>
  <w:num w:numId="6">
    <w:abstractNumId w:val="4"/>
  </w:num>
  <w:num w:numId="7">
    <w:abstractNumId w:val="6"/>
  </w:num>
  <w:num w:numId="8">
    <w:abstractNumId w:val="2"/>
  </w:num>
  <w:num w:numId="9">
    <w:abstractNumId w:val="11"/>
  </w:num>
  <w:num w:numId="10">
    <w:abstractNumId w:val="3"/>
  </w:num>
  <w:num w:numId="11">
    <w:abstractNumId w:val="14"/>
  </w:num>
  <w:num w:numId="12">
    <w:abstractNumId w:val="13"/>
  </w:num>
  <w:num w:numId="13">
    <w:abstractNumId w:val="1"/>
  </w:num>
  <w:num w:numId="14">
    <w:abstractNumId w:val="8"/>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gor Stanek">
    <w15:presenceInfo w15:providerId="None" w15:userId="Igor Stan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279"/>
    <w:rsid w:val="00012519"/>
    <w:rsid w:val="00012521"/>
    <w:rsid w:val="00022064"/>
    <w:rsid w:val="000469C4"/>
    <w:rsid w:val="0004771B"/>
    <w:rsid w:val="00052430"/>
    <w:rsid w:val="00056B83"/>
    <w:rsid w:val="00061C14"/>
    <w:rsid w:val="00065ACE"/>
    <w:rsid w:val="0007048A"/>
    <w:rsid w:val="00076385"/>
    <w:rsid w:val="00083645"/>
    <w:rsid w:val="00090D4A"/>
    <w:rsid w:val="00091614"/>
    <w:rsid w:val="00091AF8"/>
    <w:rsid w:val="00092AA9"/>
    <w:rsid w:val="000A06EB"/>
    <w:rsid w:val="000A6D48"/>
    <w:rsid w:val="000B1FD4"/>
    <w:rsid w:val="000B4C81"/>
    <w:rsid w:val="000B77AA"/>
    <w:rsid w:val="000C2D43"/>
    <w:rsid w:val="000E21E4"/>
    <w:rsid w:val="000E4C24"/>
    <w:rsid w:val="000F1B2D"/>
    <w:rsid w:val="000F1D43"/>
    <w:rsid w:val="000F47A7"/>
    <w:rsid w:val="001103F5"/>
    <w:rsid w:val="00113AB8"/>
    <w:rsid w:val="00133C44"/>
    <w:rsid w:val="00142279"/>
    <w:rsid w:val="00144D14"/>
    <w:rsid w:val="00163F47"/>
    <w:rsid w:val="001646FD"/>
    <w:rsid w:val="00165F36"/>
    <w:rsid w:val="00167E30"/>
    <w:rsid w:val="0017611F"/>
    <w:rsid w:val="00176F54"/>
    <w:rsid w:val="0019577A"/>
    <w:rsid w:val="001A6161"/>
    <w:rsid w:val="001A7161"/>
    <w:rsid w:val="001B2D21"/>
    <w:rsid w:val="001B73BB"/>
    <w:rsid w:val="001C2EA1"/>
    <w:rsid w:val="001C33C8"/>
    <w:rsid w:val="001C3A93"/>
    <w:rsid w:val="001C4744"/>
    <w:rsid w:val="001D4DB3"/>
    <w:rsid w:val="001D7B9D"/>
    <w:rsid w:val="001F23DE"/>
    <w:rsid w:val="001F54A5"/>
    <w:rsid w:val="001F69EB"/>
    <w:rsid w:val="00201494"/>
    <w:rsid w:val="00202637"/>
    <w:rsid w:val="00203160"/>
    <w:rsid w:val="00216DC6"/>
    <w:rsid w:val="00227AD4"/>
    <w:rsid w:val="0024016B"/>
    <w:rsid w:val="00246EB9"/>
    <w:rsid w:val="00252918"/>
    <w:rsid w:val="00255EA3"/>
    <w:rsid w:val="00264AD3"/>
    <w:rsid w:val="00276839"/>
    <w:rsid w:val="00282900"/>
    <w:rsid w:val="002937B8"/>
    <w:rsid w:val="00295A82"/>
    <w:rsid w:val="002A6C23"/>
    <w:rsid w:val="002C554B"/>
    <w:rsid w:val="002E1074"/>
    <w:rsid w:val="002E6AB2"/>
    <w:rsid w:val="002F2528"/>
    <w:rsid w:val="002F6EA8"/>
    <w:rsid w:val="002F7791"/>
    <w:rsid w:val="0030358E"/>
    <w:rsid w:val="0030721D"/>
    <w:rsid w:val="00307299"/>
    <w:rsid w:val="00307FC8"/>
    <w:rsid w:val="0034553E"/>
    <w:rsid w:val="003A2FDC"/>
    <w:rsid w:val="003C0FD2"/>
    <w:rsid w:val="003D3AA3"/>
    <w:rsid w:val="003D6B6F"/>
    <w:rsid w:val="003D7B14"/>
    <w:rsid w:val="003E63C8"/>
    <w:rsid w:val="003F0A04"/>
    <w:rsid w:val="003F7197"/>
    <w:rsid w:val="003F757B"/>
    <w:rsid w:val="0040697B"/>
    <w:rsid w:val="00420CD9"/>
    <w:rsid w:val="004255AF"/>
    <w:rsid w:val="00431846"/>
    <w:rsid w:val="0043468E"/>
    <w:rsid w:val="0043556E"/>
    <w:rsid w:val="00440993"/>
    <w:rsid w:val="00464D19"/>
    <w:rsid w:val="004808F5"/>
    <w:rsid w:val="004904E2"/>
    <w:rsid w:val="00497C31"/>
    <w:rsid w:val="004A16C4"/>
    <w:rsid w:val="004B3549"/>
    <w:rsid w:val="004B69E0"/>
    <w:rsid w:val="004C0047"/>
    <w:rsid w:val="004C096F"/>
    <w:rsid w:val="004F0B6B"/>
    <w:rsid w:val="004F13E1"/>
    <w:rsid w:val="004F586B"/>
    <w:rsid w:val="00503D5D"/>
    <w:rsid w:val="00503DD8"/>
    <w:rsid w:val="00506061"/>
    <w:rsid w:val="00507DB6"/>
    <w:rsid w:val="0051017A"/>
    <w:rsid w:val="005172DE"/>
    <w:rsid w:val="005207CD"/>
    <w:rsid w:val="00525C90"/>
    <w:rsid w:val="00543843"/>
    <w:rsid w:val="00544FF8"/>
    <w:rsid w:val="00587A8D"/>
    <w:rsid w:val="00595355"/>
    <w:rsid w:val="005A23D0"/>
    <w:rsid w:val="005A2CDE"/>
    <w:rsid w:val="005A3174"/>
    <w:rsid w:val="005A3598"/>
    <w:rsid w:val="005B099E"/>
    <w:rsid w:val="005B7B44"/>
    <w:rsid w:val="005C19DC"/>
    <w:rsid w:val="005C5C69"/>
    <w:rsid w:val="005E1D8A"/>
    <w:rsid w:val="005E4A02"/>
    <w:rsid w:val="005E6397"/>
    <w:rsid w:val="0061268E"/>
    <w:rsid w:val="00613647"/>
    <w:rsid w:val="00617CC3"/>
    <w:rsid w:val="00624C27"/>
    <w:rsid w:val="00637C5E"/>
    <w:rsid w:val="00645695"/>
    <w:rsid w:val="00646D3C"/>
    <w:rsid w:val="0066192E"/>
    <w:rsid w:val="00681DEA"/>
    <w:rsid w:val="006926FF"/>
    <w:rsid w:val="00694D38"/>
    <w:rsid w:val="006A3F7E"/>
    <w:rsid w:val="006C17AB"/>
    <w:rsid w:val="006C20BF"/>
    <w:rsid w:val="006D3D6D"/>
    <w:rsid w:val="006F6E7F"/>
    <w:rsid w:val="006F7EAC"/>
    <w:rsid w:val="00701FBD"/>
    <w:rsid w:val="00704D52"/>
    <w:rsid w:val="00711466"/>
    <w:rsid w:val="007159C0"/>
    <w:rsid w:val="0071635D"/>
    <w:rsid w:val="00721B92"/>
    <w:rsid w:val="007261B1"/>
    <w:rsid w:val="00726A70"/>
    <w:rsid w:val="00730303"/>
    <w:rsid w:val="00735002"/>
    <w:rsid w:val="00747C19"/>
    <w:rsid w:val="0075564D"/>
    <w:rsid w:val="007574F1"/>
    <w:rsid w:val="00784A81"/>
    <w:rsid w:val="00784F40"/>
    <w:rsid w:val="007857AE"/>
    <w:rsid w:val="00796C06"/>
    <w:rsid w:val="007A60E9"/>
    <w:rsid w:val="007B2F70"/>
    <w:rsid w:val="007C4582"/>
    <w:rsid w:val="007C5F48"/>
    <w:rsid w:val="007C7731"/>
    <w:rsid w:val="007D0579"/>
    <w:rsid w:val="007D1B90"/>
    <w:rsid w:val="007F150B"/>
    <w:rsid w:val="007F2BBB"/>
    <w:rsid w:val="007F4BA6"/>
    <w:rsid w:val="00804C13"/>
    <w:rsid w:val="008109EF"/>
    <w:rsid w:val="00813E67"/>
    <w:rsid w:val="00816378"/>
    <w:rsid w:val="00821A16"/>
    <w:rsid w:val="008244B5"/>
    <w:rsid w:val="00833066"/>
    <w:rsid w:val="0084737D"/>
    <w:rsid w:val="008526EB"/>
    <w:rsid w:val="008614B6"/>
    <w:rsid w:val="0086716F"/>
    <w:rsid w:val="00873430"/>
    <w:rsid w:val="0088284B"/>
    <w:rsid w:val="00882DCC"/>
    <w:rsid w:val="00883B2C"/>
    <w:rsid w:val="0089084A"/>
    <w:rsid w:val="00893BFF"/>
    <w:rsid w:val="00893D87"/>
    <w:rsid w:val="008B3A1E"/>
    <w:rsid w:val="008C6462"/>
    <w:rsid w:val="009011E0"/>
    <w:rsid w:val="0090614B"/>
    <w:rsid w:val="00943AD2"/>
    <w:rsid w:val="00963EE5"/>
    <w:rsid w:val="00963F21"/>
    <w:rsid w:val="00966F46"/>
    <w:rsid w:val="00971141"/>
    <w:rsid w:val="009718DD"/>
    <w:rsid w:val="00986250"/>
    <w:rsid w:val="0098797E"/>
    <w:rsid w:val="009A2560"/>
    <w:rsid w:val="009A47AC"/>
    <w:rsid w:val="009A5AB7"/>
    <w:rsid w:val="009B6ABE"/>
    <w:rsid w:val="009D39B6"/>
    <w:rsid w:val="009D6B10"/>
    <w:rsid w:val="00A02AFB"/>
    <w:rsid w:val="00A05983"/>
    <w:rsid w:val="00A062EA"/>
    <w:rsid w:val="00A302FC"/>
    <w:rsid w:val="00A32570"/>
    <w:rsid w:val="00A46C9A"/>
    <w:rsid w:val="00A5385D"/>
    <w:rsid w:val="00A74BD7"/>
    <w:rsid w:val="00A93A37"/>
    <w:rsid w:val="00A93F75"/>
    <w:rsid w:val="00AB4337"/>
    <w:rsid w:val="00AB5CD5"/>
    <w:rsid w:val="00AE6A6E"/>
    <w:rsid w:val="00AE6C6B"/>
    <w:rsid w:val="00AF2D3B"/>
    <w:rsid w:val="00B0058E"/>
    <w:rsid w:val="00B009EA"/>
    <w:rsid w:val="00B020EB"/>
    <w:rsid w:val="00B05F5D"/>
    <w:rsid w:val="00B0619E"/>
    <w:rsid w:val="00B24EA2"/>
    <w:rsid w:val="00B44725"/>
    <w:rsid w:val="00B468C6"/>
    <w:rsid w:val="00B501E4"/>
    <w:rsid w:val="00B5292A"/>
    <w:rsid w:val="00B71131"/>
    <w:rsid w:val="00B77B84"/>
    <w:rsid w:val="00B8297C"/>
    <w:rsid w:val="00B8398E"/>
    <w:rsid w:val="00B912DE"/>
    <w:rsid w:val="00B92EA5"/>
    <w:rsid w:val="00B92EEE"/>
    <w:rsid w:val="00BB4889"/>
    <w:rsid w:val="00BC0224"/>
    <w:rsid w:val="00BC0CC5"/>
    <w:rsid w:val="00BC271C"/>
    <w:rsid w:val="00BD1B79"/>
    <w:rsid w:val="00BD3C75"/>
    <w:rsid w:val="00BD78E5"/>
    <w:rsid w:val="00BE0FFF"/>
    <w:rsid w:val="00BF14A2"/>
    <w:rsid w:val="00BF55D7"/>
    <w:rsid w:val="00BF7096"/>
    <w:rsid w:val="00C024FF"/>
    <w:rsid w:val="00C2319A"/>
    <w:rsid w:val="00C23F24"/>
    <w:rsid w:val="00C2717D"/>
    <w:rsid w:val="00C27ACF"/>
    <w:rsid w:val="00C31550"/>
    <w:rsid w:val="00C3308F"/>
    <w:rsid w:val="00C35382"/>
    <w:rsid w:val="00C50FC9"/>
    <w:rsid w:val="00C66491"/>
    <w:rsid w:val="00C70C95"/>
    <w:rsid w:val="00C753C9"/>
    <w:rsid w:val="00C875D0"/>
    <w:rsid w:val="00C90233"/>
    <w:rsid w:val="00C943DE"/>
    <w:rsid w:val="00C95274"/>
    <w:rsid w:val="00C96806"/>
    <w:rsid w:val="00CA34D5"/>
    <w:rsid w:val="00CB3AAD"/>
    <w:rsid w:val="00CB7A4C"/>
    <w:rsid w:val="00CD3143"/>
    <w:rsid w:val="00CD4EEC"/>
    <w:rsid w:val="00CD7415"/>
    <w:rsid w:val="00CE032A"/>
    <w:rsid w:val="00CE7CA4"/>
    <w:rsid w:val="00CF1582"/>
    <w:rsid w:val="00D02CF0"/>
    <w:rsid w:val="00D0334B"/>
    <w:rsid w:val="00D16A58"/>
    <w:rsid w:val="00D40931"/>
    <w:rsid w:val="00D61D85"/>
    <w:rsid w:val="00D64EAB"/>
    <w:rsid w:val="00D73210"/>
    <w:rsid w:val="00D96C04"/>
    <w:rsid w:val="00DA03CC"/>
    <w:rsid w:val="00DA1603"/>
    <w:rsid w:val="00DB1FFA"/>
    <w:rsid w:val="00DB2B87"/>
    <w:rsid w:val="00DD0709"/>
    <w:rsid w:val="00DD3F33"/>
    <w:rsid w:val="00DD6AEC"/>
    <w:rsid w:val="00DE4F74"/>
    <w:rsid w:val="00DF44AA"/>
    <w:rsid w:val="00E06BA7"/>
    <w:rsid w:val="00E24B8A"/>
    <w:rsid w:val="00E3450C"/>
    <w:rsid w:val="00E34BAA"/>
    <w:rsid w:val="00E37B47"/>
    <w:rsid w:val="00E53646"/>
    <w:rsid w:val="00E57BC1"/>
    <w:rsid w:val="00E60B39"/>
    <w:rsid w:val="00E6408C"/>
    <w:rsid w:val="00E907E2"/>
    <w:rsid w:val="00E96A96"/>
    <w:rsid w:val="00EA31DB"/>
    <w:rsid w:val="00EB599C"/>
    <w:rsid w:val="00EB6796"/>
    <w:rsid w:val="00EB6A73"/>
    <w:rsid w:val="00EC195E"/>
    <w:rsid w:val="00EC2E20"/>
    <w:rsid w:val="00EC607D"/>
    <w:rsid w:val="00EE0385"/>
    <w:rsid w:val="00EE2096"/>
    <w:rsid w:val="00EE6E8F"/>
    <w:rsid w:val="00F07C0F"/>
    <w:rsid w:val="00F146A6"/>
    <w:rsid w:val="00F41B7E"/>
    <w:rsid w:val="00F439BB"/>
    <w:rsid w:val="00F52D11"/>
    <w:rsid w:val="00F60520"/>
    <w:rsid w:val="00F60E36"/>
    <w:rsid w:val="00F6199C"/>
    <w:rsid w:val="00F72F67"/>
    <w:rsid w:val="00F77641"/>
    <w:rsid w:val="00F83532"/>
    <w:rsid w:val="00F8628A"/>
    <w:rsid w:val="00F92877"/>
    <w:rsid w:val="00FB7D1B"/>
    <w:rsid w:val="00FC4238"/>
    <w:rsid w:val="00FC6341"/>
    <w:rsid w:val="00FD27AE"/>
    <w:rsid w:val="00FD45B0"/>
    <w:rsid w:val="00FD466C"/>
    <w:rsid w:val="00FF57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6F227"/>
  <w15:chartTrackingRefBased/>
  <w15:docId w15:val="{68F292A8-5BFA-46B7-B351-616AEA1C9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18DD"/>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22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2279"/>
  </w:style>
  <w:style w:type="paragraph" w:styleId="Stopka">
    <w:name w:val="footer"/>
    <w:basedOn w:val="Normalny"/>
    <w:link w:val="StopkaZnak"/>
    <w:uiPriority w:val="99"/>
    <w:unhideWhenUsed/>
    <w:rsid w:val="001422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2279"/>
  </w:style>
  <w:style w:type="table" w:styleId="Tabela-Siatka">
    <w:name w:val="Table Grid"/>
    <w:basedOn w:val="Standardowy"/>
    <w:uiPriority w:val="39"/>
    <w:rsid w:val="00A93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11466"/>
    <w:pPr>
      <w:ind w:left="720"/>
      <w:contextualSpacing/>
    </w:pPr>
  </w:style>
  <w:style w:type="character" w:styleId="Odwoaniedokomentarza">
    <w:name w:val="annotation reference"/>
    <w:basedOn w:val="Domylnaczcionkaakapitu"/>
    <w:uiPriority w:val="99"/>
    <w:semiHidden/>
    <w:unhideWhenUsed/>
    <w:rsid w:val="00711466"/>
    <w:rPr>
      <w:sz w:val="16"/>
      <w:szCs w:val="16"/>
    </w:rPr>
  </w:style>
  <w:style w:type="paragraph" w:styleId="Tekstkomentarza">
    <w:name w:val="annotation text"/>
    <w:basedOn w:val="Normalny"/>
    <w:link w:val="TekstkomentarzaZnak"/>
    <w:uiPriority w:val="99"/>
    <w:semiHidden/>
    <w:unhideWhenUsed/>
    <w:rsid w:val="007114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11466"/>
    <w:rPr>
      <w:sz w:val="20"/>
      <w:szCs w:val="20"/>
    </w:rPr>
  </w:style>
  <w:style w:type="paragraph" w:styleId="Tematkomentarza">
    <w:name w:val="annotation subject"/>
    <w:basedOn w:val="Tekstkomentarza"/>
    <w:next w:val="Tekstkomentarza"/>
    <w:link w:val="TematkomentarzaZnak"/>
    <w:uiPriority w:val="99"/>
    <w:semiHidden/>
    <w:unhideWhenUsed/>
    <w:rsid w:val="00711466"/>
    <w:rPr>
      <w:b/>
      <w:bCs/>
    </w:rPr>
  </w:style>
  <w:style w:type="character" w:customStyle="1" w:styleId="TematkomentarzaZnak">
    <w:name w:val="Temat komentarza Znak"/>
    <w:basedOn w:val="TekstkomentarzaZnak"/>
    <w:link w:val="Tematkomentarza"/>
    <w:uiPriority w:val="99"/>
    <w:semiHidden/>
    <w:rsid w:val="00711466"/>
    <w:rPr>
      <w:b/>
      <w:bCs/>
      <w:sz w:val="20"/>
      <w:szCs w:val="20"/>
    </w:rPr>
  </w:style>
  <w:style w:type="paragraph" w:styleId="Tekstdymka">
    <w:name w:val="Balloon Text"/>
    <w:basedOn w:val="Normalny"/>
    <w:link w:val="TekstdymkaZnak"/>
    <w:uiPriority w:val="99"/>
    <w:semiHidden/>
    <w:unhideWhenUsed/>
    <w:rsid w:val="007114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1466"/>
    <w:rPr>
      <w:rFonts w:ascii="Segoe UI" w:hAnsi="Segoe UI" w:cs="Segoe UI"/>
      <w:sz w:val="18"/>
      <w:szCs w:val="18"/>
    </w:rPr>
  </w:style>
  <w:style w:type="character" w:styleId="Hipercze">
    <w:name w:val="Hyperlink"/>
    <w:basedOn w:val="Domylnaczcionkaakapitu"/>
    <w:uiPriority w:val="99"/>
    <w:unhideWhenUsed/>
    <w:rsid w:val="002F6EA8"/>
    <w:rPr>
      <w:color w:val="0563C1" w:themeColor="hyperlink"/>
      <w:u w:val="single"/>
    </w:rPr>
  </w:style>
  <w:style w:type="character" w:styleId="Nierozpoznanawzmianka">
    <w:name w:val="Unresolved Mention"/>
    <w:basedOn w:val="Domylnaczcionkaakapitu"/>
    <w:uiPriority w:val="99"/>
    <w:semiHidden/>
    <w:unhideWhenUsed/>
    <w:rsid w:val="002F6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kancelariastanek.pl" TargetMode="External"/><Relationship Id="rId2" Type="http://schemas.openxmlformats.org/officeDocument/2006/relationships/hyperlink" Target="http://www.igorstanek.pl" TargetMode="External"/><Relationship Id="rId1" Type="http://schemas.openxmlformats.org/officeDocument/2006/relationships/hyperlink" Target="mailto:igor.stanek@kancelariastanek.pl" TargetMode="External"/><Relationship Id="rId4" Type="http://schemas.openxmlformats.org/officeDocument/2006/relationships/hyperlink" Target="mailto:igor.stanek@kancelariastanek.p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AC17D-2BCD-476F-A1E0-08C6F61A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TotalTime>
  <Pages>1</Pages>
  <Words>1506</Words>
  <Characters>9040</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Stanek</dc:creator>
  <cp:keywords/>
  <dc:description/>
  <cp:lastModifiedBy>Igor Stanek</cp:lastModifiedBy>
  <cp:revision>332</cp:revision>
  <cp:lastPrinted>2021-01-17T17:49:00Z</cp:lastPrinted>
  <dcterms:created xsi:type="dcterms:W3CDTF">2020-09-15T15:57:00Z</dcterms:created>
  <dcterms:modified xsi:type="dcterms:W3CDTF">2021-01-17T17:49:00Z</dcterms:modified>
</cp:coreProperties>
</file>